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D0B8" w14:textId="02A1A02A" w:rsidR="00DC0DE7" w:rsidRPr="001324E7" w:rsidRDefault="004047A3" w:rsidP="001324E7">
      <w:pPr>
        <w:pStyle w:val="Style1"/>
        <w:shd w:val="clear" w:color="auto" w:fill="005F6B" w:themeFill="accent1"/>
        <w:tabs>
          <w:tab w:val="clear" w:pos="3279"/>
          <w:tab w:val="clear" w:pos="9528"/>
        </w:tabs>
        <w:jc w:val="center"/>
        <w:rPr>
          <w:b/>
          <w:bCs/>
          <w:sz w:val="28"/>
          <w:szCs w:val="28"/>
        </w:rPr>
      </w:pPr>
      <w:bookmarkStart w:id="0" w:name="_Toc61358396"/>
      <w:r w:rsidRPr="001324E7">
        <w:rPr>
          <w:b/>
          <w:bCs/>
          <w:color w:val="FFFFFF" w:themeColor="background1"/>
          <w:sz w:val="28"/>
          <w:szCs w:val="28"/>
        </w:rPr>
        <w:t>REQUEST FOR PROPOSAL</w:t>
      </w:r>
      <w:bookmarkEnd w:id="0"/>
    </w:p>
    <w:p w14:paraId="1CEFD0C7" w14:textId="77777777" w:rsidR="00DC0DE7" w:rsidRDefault="00DC0DE7">
      <w:pPr>
        <w:pStyle w:val="BodyText"/>
        <w:spacing w:before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395"/>
      </w:tblGrid>
      <w:tr w:rsidR="00DC0DE7" w14:paraId="4FD34C32" w14:textId="77777777">
        <w:trPr>
          <w:trHeight w:val="275"/>
        </w:trPr>
        <w:tc>
          <w:tcPr>
            <w:tcW w:w="3955" w:type="dxa"/>
          </w:tcPr>
          <w:p w14:paraId="37292308" w14:textId="77777777" w:rsidR="00DC0DE7" w:rsidRDefault="00F069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Issue Date:</w:t>
            </w:r>
          </w:p>
        </w:tc>
        <w:tc>
          <w:tcPr>
            <w:tcW w:w="5395" w:type="dxa"/>
          </w:tcPr>
          <w:p w14:paraId="4031C159" w14:textId="0C615EE6" w:rsidR="00DC0DE7" w:rsidRPr="007D5AAA" w:rsidRDefault="00B842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July </w:t>
            </w:r>
            <w:r w:rsidR="008A3768">
              <w:rPr>
                <w:b/>
                <w:sz w:val="24"/>
              </w:rPr>
              <w:t>1</w:t>
            </w:r>
            <w:r w:rsidR="00831E56">
              <w:rPr>
                <w:b/>
                <w:sz w:val="24"/>
              </w:rPr>
              <w:t>4</w:t>
            </w:r>
            <w:r w:rsidR="00F602C5">
              <w:rPr>
                <w:b/>
                <w:sz w:val="24"/>
              </w:rPr>
              <w:t>, 2022</w:t>
            </w:r>
          </w:p>
        </w:tc>
      </w:tr>
      <w:tr w:rsidR="00DC0DE7" w14:paraId="79FC0AD2" w14:textId="77777777">
        <w:trPr>
          <w:trHeight w:val="275"/>
        </w:trPr>
        <w:tc>
          <w:tcPr>
            <w:tcW w:w="3955" w:type="dxa"/>
          </w:tcPr>
          <w:p w14:paraId="781F0456" w14:textId="77777777" w:rsidR="00DC0DE7" w:rsidRDefault="00F069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Questions Submission Due Date:</w:t>
            </w:r>
          </w:p>
        </w:tc>
        <w:tc>
          <w:tcPr>
            <w:tcW w:w="5395" w:type="dxa"/>
          </w:tcPr>
          <w:p w14:paraId="58F63FD7" w14:textId="5AD8851F" w:rsidR="00DC0DE7" w:rsidRPr="007D5AAA" w:rsidRDefault="00B842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July </w:t>
            </w:r>
            <w:r w:rsidR="00100D7A">
              <w:rPr>
                <w:b/>
                <w:sz w:val="24"/>
              </w:rPr>
              <w:t>21</w:t>
            </w:r>
            <w:r w:rsidR="00CE15A6">
              <w:rPr>
                <w:b/>
                <w:sz w:val="24"/>
              </w:rPr>
              <w:t>, 2022</w:t>
            </w:r>
          </w:p>
        </w:tc>
      </w:tr>
      <w:tr w:rsidR="00DC0DE7" w14:paraId="0DFD4F47" w14:textId="77777777" w:rsidTr="001324E7">
        <w:trPr>
          <w:trHeight w:val="77"/>
        </w:trPr>
        <w:tc>
          <w:tcPr>
            <w:tcW w:w="3955" w:type="dxa"/>
          </w:tcPr>
          <w:p w14:paraId="553813D2" w14:textId="77777777" w:rsidR="00DC0DE7" w:rsidRDefault="00F069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Proposal Submission Due Date:</w:t>
            </w:r>
          </w:p>
        </w:tc>
        <w:tc>
          <w:tcPr>
            <w:tcW w:w="5395" w:type="dxa"/>
          </w:tcPr>
          <w:p w14:paraId="635D511A" w14:textId="62B6E2CD" w:rsidR="00DC0DE7" w:rsidRPr="007D5AAA" w:rsidRDefault="00B8422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  <w:r w:rsidR="0039325F">
              <w:rPr>
                <w:b/>
                <w:sz w:val="24"/>
              </w:rPr>
              <w:t xml:space="preserve"> </w:t>
            </w:r>
            <w:r w:rsidR="00100D7A">
              <w:rPr>
                <w:b/>
                <w:sz w:val="24"/>
              </w:rPr>
              <w:t>28</w:t>
            </w:r>
            <w:r w:rsidR="00CE15A6">
              <w:rPr>
                <w:b/>
                <w:sz w:val="24"/>
              </w:rPr>
              <w:t>, 2022</w:t>
            </w:r>
          </w:p>
        </w:tc>
      </w:tr>
    </w:tbl>
    <w:p w14:paraId="14970DD9" w14:textId="6AEBA832" w:rsidR="00A15623" w:rsidRPr="00943D6F" w:rsidRDefault="00F069D6" w:rsidP="007F0230">
      <w:pPr>
        <w:pStyle w:val="BodyText"/>
        <w:tabs>
          <w:tab w:val="left" w:pos="1579"/>
        </w:tabs>
        <w:spacing w:before="205" w:after="240"/>
        <w:ind w:left="1584" w:right="677" w:hanging="1440"/>
      </w:pPr>
      <w:r w:rsidRPr="00943D6F">
        <w:rPr>
          <w:b/>
        </w:rPr>
        <w:t>Subject:</w:t>
      </w:r>
      <w:r w:rsidRPr="00943D6F">
        <w:rPr>
          <w:b/>
        </w:rPr>
        <w:tab/>
      </w:r>
      <w:r w:rsidR="00A15623" w:rsidRPr="001324E7">
        <w:rPr>
          <w:b/>
          <w:bCs/>
          <w:color w:val="212121"/>
        </w:rPr>
        <w:t xml:space="preserve">USAID Feed the Future Bangladesh Improving Trade and Business Enabling Environment Activity </w:t>
      </w:r>
      <w:r w:rsidR="00051BE9" w:rsidRPr="001324E7">
        <w:rPr>
          <w:b/>
          <w:bCs/>
        </w:rPr>
        <w:t>Audiovisual Content</w:t>
      </w:r>
      <w:r w:rsidR="00A15623" w:rsidRPr="001324E7">
        <w:rPr>
          <w:b/>
          <w:bCs/>
        </w:rPr>
        <w:t xml:space="preserve"> </w:t>
      </w:r>
      <w:r w:rsidR="00051BE9" w:rsidRPr="001324E7">
        <w:rPr>
          <w:b/>
          <w:bCs/>
        </w:rPr>
        <w:t>Development</w:t>
      </w:r>
      <w:r w:rsidR="007F0230" w:rsidRPr="001324E7">
        <w:rPr>
          <w:b/>
          <w:bCs/>
        </w:rPr>
        <w:t>.</w:t>
      </w:r>
      <w:r w:rsidR="007F0230" w:rsidRPr="00943D6F">
        <w:t xml:space="preserve"> </w:t>
      </w:r>
    </w:p>
    <w:p w14:paraId="75CAC93B" w14:textId="3B4C7D6D" w:rsidR="0039325F" w:rsidRPr="00943D6F" w:rsidRDefault="0039325F" w:rsidP="00A15623">
      <w:pPr>
        <w:pStyle w:val="BodyText"/>
        <w:spacing w:line="229" w:lineRule="exact"/>
        <w:ind w:left="140"/>
        <w:jc w:val="both"/>
        <w:rPr>
          <w:noProof/>
        </w:rPr>
      </w:pPr>
      <w:r w:rsidRPr="00943D6F">
        <w:rPr>
          <w:noProof/>
        </w:rPr>
        <w:t>To All Prospective Offerors:</w:t>
      </w:r>
    </w:p>
    <w:p w14:paraId="00748077" w14:textId="77777777" w:rsidR="0039325F" w:rsidRPr="00943D6F" w:rsidRDefault="0039325F" w:rsidP="00A15623">
      <w:pPr>
        <w:pStyle w:val="BodyText"/>
        <w:spacing w:line="229" w:lineRule="exact"/>
        <w:ind w:left="140"/>
        <w:jc w:val="both"/>
      </w:pPr>
    </w:p>
    <w:p w14:paraId="0EC62E0D" w14:textId="0BD43401" w:rsidR="00A15623" w:rsidRPr="00943D6F" w:rsidRDefault="00A15623" w:rsidP="001324E7">
      <w:pPr>
        <w:pStyle w:val="BodyText"/>
        <w:spacing w:line="229" w:lineRule="exact"/>
        <w:ind w:left="140"/>
        <w:jc w:val="both"/>
      </w:pPr>
      <w:r w:rsidRPr="00943D6F">
        <w:t>International Development Group Advisory Services, LLC (International Development</w:t>
      </w:r>
      <w:r w:rsidRPr="00943D6F">
        <w:rPr>
          <w:spacing w:val="56"/>
        </w:rPr>
        <w:t xml:space="preserve"> </w:t>
      </w:r>
      <w:r w:rsidRPr="00943D6F">
        <w:t>Group</w:t>
      </w:r>
      <w:r w:rsidR="00F602C5" w:rsidRPr="00943D6F">
        <w:t xml:space="preserve"> </w:t>
      </w:r>
      <w:r w:rsidRPr="00943D6F">
        <w:t>LLC</w:t>
      </w:r>
      <w:r w:rsidRPr="00943D6F">
        <w:rPr>
          <w:spacing w:val="-16"/>
        </w:rPr>
        <w:t xml:space="preserve"> </w:t>
      </w:r>
      <w:r w:rsidRPr="00943D6F">
        <w:t>or</w:t>
      </w:r>
      <w:r w:rsidRPr="00943D6F">
        <w:rPr>
          <w:spacing w:val="-18"/>
        </w:rPr>
        <w:t xml:space="preserve"> </w:t>
      </w:r>
      <w:r w:rsidRPr="00943D6F">
        <w:t>IDG)</w:t>
      </w:r>
      <w:r w:rsidRPr="00943D6F">
        <w:rPr>
          <w:spacing w:val="-18"/>
        </w:rPr>
        <w:t xml:space="preserve"> </w:t>
      </w:r>
      <w:r w:rsidRPr="00943D6F">
        <w:t>is</w:t>
      </w:r>
      <w:r w:rsidRPr="00943D6F">
        <w:rPr>
          <w:spacing w:val="-16"/>
        </w:rPr>
        <w:t xml:space="preserve"> </w:t>
      </w:r>
      <w:r w:rsidRPr="00943D6F">
        <w:t>soliciting</w:t>
      </w:r>
      <w:r w:rsidRPr="00943D6F">
        <w:rPr>
          <w:spacing w:val="-17"/>
        </w:rPr>
        <w:t xml:space="preserve"> </w:t>
      </w:r>
      <w:r w:rsidRPr="00943D6F">
        <w:t>proposals</w:t>
      </w:r>
      <w:r w:rsidRPr="00943D6F">
        <w:rPr>
          <w:spacing w:val="-17"/>
        </w:rPr>
        <w:t xml:space="preserve"> </w:t>
      </w:r>
      <w:r w:rsidRPr="00943D6F">
        <w:t>from</w:t>
      </w:r>
      <w:r w:rsidRPr="00943D6F">
        <w:rPr>
          <w:spacing w:val="-16"/>
        </w:rPr>
        <w:t xml:space="preserve"> </w:t>
      </w:r>
      <w:r w:rsidRPr="00943D6F">
        <w:t>qualified</w:t>
      </w:r>
      <w:r w:rsidRPr="00943D6F">
        <w:rPr>
          <w:spacing w:val="-16"/>
        </w:rPr>
        <w:t xml:space="preserve"> </w:t>
      </w:r>
      <w:r w:rsidRPr="00943D6F">
        <w:t>local</w:t>
      </w:r>
      <w:r w:rsidRPr="00943D6F">
        <w:rPr>
          <w:spacing w:val="-16"/>
        </w:rPr>
        <w:t xml:space="preserve"> </w:t>
      </w:r>
      <w:r w:rsidRPr="00943D6F">
        <w:t>organizations</w:t>
      </w:r>
      <w:r w:rsidRPr="00943D6F">
        <w:rPr>
          <w:spacing w:val="-17"/>
        </w:rPr>
        <w:t xml:space="preserve"> </w:t>
      </w:r>
      <w:r w:rsidRPr="00943D6F">
        <w:t>to</w:t>
      </w:r>
      <w:r w:rsidRPr="00943D6F">
        <w:rPr>
          <w:spacing w:val="-17"/>
        </w:rPr>
        <w:t xml:space="preserve"> </w:t>
      </w:r>
      <w:r w:rsidRPr="00943D6F">
        <w:t>provide</w:t>
      </w:r>
      <w:r w:rsidRPr="00943D6F">
        <w:rPr>
          <w:spacing w:val="-17"/>
        </w:rPr>
        <w:t xml:space="preserve"> </w:t>
      </w:r>
      <w:r w:rsidRPr="00943D6F">
        <w:t>technical</w:t>
      </w:r>
      <w:r w:rsidRPr="00943D6F">
        <w:rPr>
          <w:spacing w:val="-16"/>
        </w:rPr>
        <w:t xml:space="preserve"> </w:t>
      </w:r>
      <w:r w:rsidRPr="00943D6F">
        <w:t>services as</w:t>
      </w:r>
      <w:r w:rsidRPr="00943D6F">
        <w:rPr>
          <w:spacing w:val="-12"/>
        </w:rPr>
        <w:t xml:space="preserve"> </w:t>
      </w:r>
      <w:r w:rsidRPr="00943D6F">
        <w:t>described</w:t>
      </w:r>
      <w:r w:rsidRPr="00943D6F">
        <w:rPr>
          <w:spacing w:val="-11"/>
        </w:rPr>
        <w:t xml:space="preserve"> </w:t>
      </w:r>
      <w:r w:rsidRPr="00943D6F">
        <w:t>in</w:t>
      </w:r>
      <w:r w:rsidRPr="00943D6F">
        <w:rPr>
          <w:spacing w:val="-11"/>
        </w:rPr>
        <w:t xml:space="preserve"> </w:t>
      </w:r>
      <w:r w:rsidRPr="00943D6F">
        <w:t>this</w:t>
      </w:r>
      <w:r w:rsidRPr="00943D6F">
        <w:rPr>
          <w:spacing w:val="-11"/>
        </w:rPr>
        <w:t xml:space="preserve"> </w:t>
      </w:r>
      <w:r w:rsidRPr="00943D6F">
        <w:t>solicitation.</w:t>
      </w:r>
      <w:r w:rsidRPr="00943D6F">
        <w:rPr>
          <w:spacing w:val="-12"/>
        </w:rPr>
        <w:t xml:space="preserve"> </w:t>
      </w:r>
      <w:r w:rsidRPr="00943D6F">
        <w:t>This</w:t>
      </w:r>
      <w:r w:rsidRPr="00943D6F">
        <w:rPr>
          <w:spacing w:val="-11"/>
        </w:rPr>
        <w:t xml:space="preserve"> </w:t>
      </w:r>
      <w:r w:rsidRPr="00943D6F">
        <w:t>procurement</w:t>
      </w:r>
      <w:r w:rsidRPr="00943D6F">
        <w:rPr>
          <w:spacing w:val="-8"/>
        </w:rPr>
        <w:t xml:space="preserve"> </w:t>
      </w:r>
      <w:r w:rsidRPr="00943D6F">
        <w:t>will</w:t>
      </w:r>
      <w:r w:rsidRPr="00943D6F">
        <w:rPr>
          <w:spacing w:val="-11"/>
        </w:rPr>
        <w:t xml:space="preserve"> </w:t>
      </w:r>
      <w:r w:rsidRPr="00943D6F">
        <w:t>require</w:t>
      </w:r>
      <w:r w:rsidRPr="00943D6F">
        <w:rPr>
          <w:spacing w:val="-11"/>
        </w:rPr>
        <w:t xml:space="preserve"> </w:t>
      </w:r>
      <w:r w:rsidRPr="00943D6F">
        <w:t>a</w:t>
      </w:r>
      <w:r w:rsidRPr="00943D6F">
        <w:rPr>
          <w:spacing w:val="-12"/>
        </w:rPr>
        <w:t xml:space="preserve"> </w:t>
      </w:r>
      <w:r w:rsidRPr="00943D6F">
        <w:t>formal</w:t>
      </w:r>
      <w:r w:rsidRPr="00943D6F">
        <w:rPr>
          <w:spacing w:val="-11"/>
        </w:rPr>
        <w:t xml:space="preserve"> </w:t>
      </w:r>
      <w:r w:rsidRPr="00943D6F">
        <w:t>technical</w:t>
      </w:r>
      <w:r w:rsidRPr="00943D6F">
        <w:rPr>
          <w:spacing w:val="-11"/>
        </w:rPr>
        <w:t xml:space="preserve"> </w:t>
      </w:r>
      <w:r w:rsidRPr="00943D6F">
        <w:t>and</w:t>
      </w:r>
      <w:r w:rsidRPr="00943D6F">
        <w:rPr>
          <w:spacing w:val="-9"/>
        </w:rPr>
        <w:t xml:space="preserve"> </w:t>
      </w:r>
      <w:r w:rsidRPr="00943D6F">
        <w:t>cost</w:t>
      </w:r>
      <w:r w:rsidRPr="00943D6F">
        <w:rPr>
          <w:spacing w:val="-12"/>
        </w:rPr>
        <w:t xml:space="preserve"> </w:t>
      </w:r>
      <w:r w:rsidRPr="00943D6F">
        <w:t xml:space="preserve">proposal submission as outlined by the Request for Proposal (RFP). This procurement will be conducted through </w:t>
      </w:r>
      <w:r w:rsidR="00FD7792" w:rsidRPr="00943D6F">
        <w:t>a complete</w:t>
      </w:r>
      <w:r w:rsidRPr="00943D6F">
        <w:t xml:space="preserve"> and open competition process under which any type of organization is eligible to compete. </w:t>
      </w:r>
      <w:r w:rsidRPr="00943D6F">
        <w:rPr>
          <w:color w:val="212121"/>
        </w:rPr>
        <w:t xml:space="preserve">Feed the Future Bangladesh Trade </w:t>
      </w:r>
      <w:r w:rsidR="0039325F" w:rsidRPr="00943D6F">
        <w:rPr>
          <w:noProof/>
        </w:rPr>
        <w:t xml:space="preserve">and Business Enabling Environment (Feed the Future Bangladesh Trade) Activity </w:t>
      </w:r>
      <w:r w:rsidRPr="00943D6F">
        <w:t xml:space="preserve">anticipates awarding a firm-fixed-price </w:t>
      </w:r>
      <w:r w:rsidR="001C5508" w:rsidRPr="00943D6F">
        <w:t>contract</w:t>
      </w:r>
      <w:r w:rsidRPr="00943D6F">
        <w:t xml:space="preserve"> with a period of performance</w:t>
      </w:r>
      <w:r w:rsidRPr="00943D6F">
        <w:rPr>
          <w:spacing w:val="-2"/>
        </w:rPr>
        <w:t xml:space="preserve"> </w:t>
      </w:r>
      <w:r w:rsidRPr="00943D6F">
        <w:t>of</w:t>
      </w:r>
      <w:r w:rsidRPr="00943D6F">
        <w:rPr>
          <w:spacing w:val="-5"/>
        </w:rPr>
        <w:t xml:space="preserve"> </w:t>
      </w:r>
      <w:r w:rsidR="00DD03EE" w:rsidRPr="00943D6F">
        <w:t>four</w:t>
      </w:r>
      <w:r w:rsidR="008D69C1" w:rsidRPr="00943D6F">
        <w:rPr>
          <w:spacing w:val="-2"/>
        </w:rPr>
        <w:t xml:space="preserve"> </w:t>
      </w:r>
      <w:r w:rsidRPr="00943D6F">
        <w:t>months</w:t>
      </w:r>
      <w:r w:rsidR="00D86D9D" w:rsidRPr="00943D6F">
        <w:t xml:space="preserve"> (120 days)</w:t>
      </w:r>
      <w:r w:rsidRPr="00943D6F">
        <w:rPr>
          <w:spacing w:val="-4"/>
        </w:rPr>
        <w:t xml:space="preserve"> </w:t>
      </w:r>
      <w:r w:rsidRPr="00943D6F">
        <w:t>from</w:t>
      </w:r>
      <w:r w:rsidRPr="00943D6F">
        <w:rPr>
          <w:spacing w:val="-2"/>
        </w:rPr>
        <w:t xml:space="preserve"> </w:t>
      </w:r>
      <w:r w:rsidRPr="00943D6F">
        <w:t>the</w:t>
      </w:r>
      <w:r w:rsidRPr="00943D6F">
        <w:rPr>
          <w:spacing w:val="-2"/>
        </w:rPr>
        <w:t xml:space="preserve"> </w:t>
      </w:r>
      <w:r w:rsidRPr="00943D6F">
        <w:t>date</w:t>
      </w:r>
      <w:r w:rsidRPr="00943D6F">
        <w:rPr>
          <w:spacing w:val="-2"/>
        </w:rPr>
        <w:t xml:space="preserve"> </w:t>
      </w:r>
      <w:r w:rsidRPr="00943D6F">
        <w:t>of</w:t>
      </w:r>
      <w:r w:rsidRPr="00943D6F">
        <w:rPr>
          <w:spacing w:val="-2"/>
        </w:rPr>
        <w:t xml:space="preserve"> </w:t>
      </w:r>
      <w:r w:rsidRPr="00943D6F">
        <w:t>award</w:t>
      </w:r>
      <w:r w:rsidRPr="00943D6F">
        <w:rPr>
          <w:spacing w:val="-4"/>
        </w:rPr>
        <w:t xml:space="preserve"> </w:t>
      </w:r>
      <w:proofErr w:type="gramStart"/>
      <w:r w:rsidRPr="00943D6F">
        <w:t>as</w:t>
      </w:r>
      <w:r w:rsidRPr="00943D6F">
        <w:rPr>
          <w:spacing w:val="-1"/>
        </w:rPr>
        <w:t xml:space="preserve"> </w:t>
      </w:r>
      <w:r w:rsidRPr="00943D6F">
        <w:t>a</w:t>
      </w:r>
      <w:r w:rsidRPr="00943D6F">
        <w:rPr>
          <w:spacing w:val="-1"/>
        </w:rPr>
        <w:t xml:space="preserve"> </w:t>
      </w:r>
      <w:r w:rsidRPr="00943D6F">
        <w:t>result</w:t>
      </w:r>
      <w:r w:rsidRPr="00943D6F">
        <w:rPr>
          <w:spacing w:val="-3"/>
        </w:rPr>
        <w:t xml:space="preserve"> </w:t>
      </w:r>
      <w:r w:rsidRPr="00943D6F">
        <w:t>of</w:t>
      </w:r>
      <w:proofErr w:type="gramEnd"/>
      <w:r w:rsidRPr="00943D6F">
        <w:rPr>
          <w:spacing w:val="-2"/>
        </w:rPr>
        <w:t xml:space="preserve"> </w:t>
      </w:r>
      <w:r w:rsidRPr="00943D6F">
        <w:t>this</w:t>
      </w:r>
      <w:r w:rsidRPr="00943D6F">
        <w:rPr>
          <w:spacing w:val="-4"/>
        </w:rPr>
        <w:t xml:space="preserve"> </w:t>
      </w:r>
      <w:r w:rsidRPr="00943D6F">
        <w:t>solicitation.</w:t>
      </w:r>
      <w:r w:rsidRPr="00943D6F">
        <w:rPr>
          <w:spacing w:val="-4"/>
        </w:rPr>
        <w:t xml:space="preserve"> </w:t>
      </w:r>
      <w:r w:rsidRPr="00943D6F">
        <w:t>The</w:t>
      </w:r>
      <w:r w:rsidRPr="00943D6F">
        <w:rPr>
          <w:spacing w:val="-4"/>
        </w:rPr>
        <w:t xml:space="preserve"> </w:t>
      </w:r>
      <w:r w:rsidRPr="00943D6F">
        <w:t>ceiling</w:t>
      </w:r>
      <w:r w:rsidRPr="00943D6F">
        <w:rPr>
          <w:spacing w:val="-4"/>
        </w:rPr>
        <w:t xml:space="preserve"> </w:t>
      </w:r>
      <w:r w:rsidRPr="00943D6F">
        <w:t xml:space="preserve">for this activity is </w:t>
      </w:r>
      <w:r w:rsidR="0066550D" w:rsidRPr="00943D6F">
        <w:t>BDT 2,</w:t>
      </w:r>
      <w:r w:rsidR="005C1587">
        <w:t>5</w:t>
      </w:r>
      <w:r w:rsidR="005C1587" w:rsidRPr="00943D6F">
        <w:t>00</w:t>
      </w:r>
      <w:r w:rsidR="0066550D" w:rsidRPr="00943D6F">
        <w:t>,</w:t>
      </w:r>
      <w:r w:rsidR="008B4FB8" w:rsidRPr="00943D6F">
        <w:t>00</w:t>
      </w:r>
      <w:r w:rsidR="0066550D" w:rsidRPr="00943D6F">
        <w:t>0</w:t>
      </w:r>
      <w:r w:rsidRPr="00943D6F">
        <w:t>. Competition under this procurement will be limited to local organizations.</w:t>
      </w:r>
    </w:p>
    <w:p w14:paraId="63E1705A" w14:textId="77777777" w:rsidR="00A15623" w:rsidRPr="00943D6F" w:rsidRDefault="00A15623" w:rsidP="00A15623">
      <w:pPr>
        <w:pStyle w:val="BodyText"/>
        <w:spacing w:before="159"/>
        <w:ind w:left="140" w:right="179"/>
        <w:jc w:val="both"/>
      </w:pPr>
      <w:r w:rsidRPr="00943D6F">
        <w:t>A local organization is defined as a corporation, a nonprofit organization, or another body of persons that:</w:t>
      </w:r>
    </w:p>
    <w:p w14:paraId="5AA01F69" w14:textId="77777777" w:rsidR="00A15623" w:rsidRPr="00943D6F" w:rsidRDefault="00A15623" w:rsidP="00A15623">
      <w:pPr>
        <w:pStyle w:val="ListParagraph"/>
        <w:numPr>
          <w:ilvl w:val="0"/>
          <w:numId w:val="18"/>
        </w:numPr>
        <w:tabs>
          <w:tab w:val="left" w:pos="860"/>
        </w:tabs>
        <w:spacing w:before="161"/>
        <w:jc w:val="both"/>
        <w:rPr>
          <w:sz w:val="24"/>
          <w:szCs w:val="24"/>
        </w:rPr>
      </w:pPr>
      <w:r w:rsidRPr="00943D6F">
        <w:rPr>
          <w:sz w:val="24"/>
          <w:szCs w:val="24"/>
        </w:rPr>
        <w:t>Is legally organized under the laws of The People’s Republic of</w:t>
      </w:r>
      <w:r w:rsidRPr="00943D6F">
        <w:rPr>
          <w:spacing w:val="-9"/>
          <w:sz w:val="24"/>
          <w:szCs w:val="24"/>
        </w:rPr>
        <w:t xml:space="preserve"> </w:t>
      </w:r>
      <w:proofErr w:type="gramStart"/>
      <w:r w:rsidRPr="00943D6F">
        <w:rPr>
          <w:sz w:val="24"/>
          <w:szCs w:val="24"/>
        </w:rPr>
        <w:t>Bangladesh;</w:t>
      </w:r>
      <w:proofErr w:type="gramEnd"/>
    </w:p>
    <w:p w14:paraId="4BE1DC81" w14:textId="77777777" w:rsidR="00A15623" w:rsidRPr="00943D6F" w:rsidRDefault="00A15623" w:rsidP="00A15623">
      <w:pPr>
        <w:pStyle w:val="ListParagraph"/>
        <w:numPr>
          <w:ilvl w:val="0"/>
          <w:numId w:val="18"/>
        </w:numPr>
        <w:tabs>
          <w:tab w:val="left" w:pos="860"/>
        </w:tabs>
        <w:jc w:val="both"/>
        <w:rPr>
          <w:sz w:val="24"/>
          <w:szCs w:val="24"/>
        </w:rPr>
      </w:pPr>
      <w:r w:rsidRPr="00943D6F">
        <w:rPr>
          <w:sz w:val="24"/>
          <w:szCs w:val="24"/>
        </w:rPr>
        <w:t>Has</w:t>
      </w:r>
      <w:r w:rsidRPr="00943D6F">
        <w:rPr>
          <w:spacing w:val="-12"/>
          <w:sz w:val="24"/>
          <w:szCs w:val="24"/>
        </w:rPr>
        <w:t xml:space="preserve"> </w:t>
      </w:r>
      <w:r w:rsidRPr="00943D6F">
        <w:rPr>
          <w:sz w:val="24"/>
          <w:szCs w:val="24"/>
        </w:rPr>
        <w:t>as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its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principal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place</w:t>
      </w:r>
      <w:r w:rsidRPr="00943D6F">
        <w:rPr>
          <w:spacing w:val="-12"/>
          <w:sz w:val="24"/>
          <w:szCs w:val="24"/>
        </w:rPr>
        <w:t xml:space="preserve"> </w:t>
      </w:r>
      <w:r w:rsidRPr="00943D6F">
        <w:rPr>
          <w:sz w:val="24"/>
          <w:szCs w:val="24"/>
        </w:rPr>
        <w:t>of</w:t>
      </w:r>
      <w:r w:rsidRPr="00943D6F">
        <w:rPr>
          <w:spacing w:val="-13"/>
          <w:sz w:val="24"/>
          <w:szCs w:val="24"/>
        </w:rPr>
        <w:t xml:space="preserve"> </w:t>
      </w:r>
      <w:r w:rsidRPr="00943D6F">
        <w:rPr>
          <w:sz w:val="24"/>
          <w:szCs w:val="24"/>
        </w:rPr>
        <w:t>business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or</w:t>
      </w:r>
      <w:r w:rsidRPr="00943D6F">
        <w:rPr>
          <w:spacing w:val="-12"/>
          <w:sz w:val="24"/>
          <w:szCs w:val="24"/>
        </w:rPr>
        <w:t xml:space="preserve"> </w:t>
      </w:r>
      <w:r w:rsidRPr="00943D6F">
        <w:rPr>
          <w:sz w:val="24"/>
          <w:szCs w:val="24"/>
        </w:rPr>
        <w:t>operations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in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The</w:t>
      </w:r>
      <w:r w:rsidRPr="00943D6F">
        <w:rPr>
          <w:spacing w:val="-13"/>
          <w:sz w:val="24"/>
          <w:szCs w:val="24"/>
        </w:rPr>
        <w:t xml:space="preserve"> </w:t>
      </w:r>
      <w:r w:rsidRPr="00943D6F">
        <w:rPr>
          <w:sz w:val="24"/>
          <w:szCs w:val="24"/>
        </w:rPr>
        <w:t>People’s</w:t>
      </w:r>
      <w:r w:rsidRPr="00943D6F">
        <w:rPr>
          <w:spacing w:val="-11"/>
          <w:sz w:val="24"/>
          <w:szCs w:val="24"/>
        </w:rPr>
        <w:t xml:space="preserve"> </w:t>
      </w:r>
      <w:r w:rsidRPr="00943D6F">
        <w:rPr>
          <w:sz w:val="24"/>
          <w:szCs w:val="24"/>
        </w:rPr>
        <w:t>Republic</w:t>
      </w:r>
      <w:r w:rsidRPr="00943D6F">
        <w:rPr>
          <w:spacing w:val="-12"/>
          <w:sz w:val="24"/>
          <w:szCs w:val="24"/>
        </w:rPr>
        <w:t xml:space="preserve"> </w:t>
      </w:r>
      <w:r w:rsidRPr="00943D6F">
        <w:rPr>
          <w:sz w:val="24"/>
          <w:szCs w:val="24"/>
        </w:rPr>
        <w:t>of</w:t>
      </w:r>
      <w:r w:rsidRPr="00943D6F">
        <w:rPr>
          <w:spacing w:val="-12"/>
          <w:sz w:val="24"/>
          <w:szCs w:val="24"/>
        </w:rPr>
        <w:t xml:space="preserve"> </w:t>
      </w:r>
      <w:proofErr w:type="gramStart"/>
      <w:r w:rsidRPr="00943D6F">
        <w:rPr>
          <w:sz w:val="24"/>
          <w:szCs w:val="24"/>
        </w:rPr>
        <w:t>Bangladesh;</w:t>
      </w:r>
      <w:proofErr w:type="gramEnd"/>
    </w:p>
    <w:p w14:paraId="32D52724" w14:textId="77777777" w:rsidR="00A15623" w:rsidRPr="00943D6F" w:rsidRDefault="00A15623" w:rsidP="00A15623">
      <w:pPr>
        <w:pStyle w:val="ListParagraph"/>
        <w:numPr>
          <w:ilvl w:val="0"/>
          <w:numId w:val="18"/>
        </w:numPr>
        <w:tabs>
          <w:tab w:val="left" w:pos="860"/>
        </w:tabs>
        <w:ind w:right="179"/>
        <w:jc w:val="both"/>
        <w:rPr>
          <w:sz w:val="24"/>
          <w:szCs w:val="24"/>
        </w:rPr>
      </w:pPr>
      <w:r w:rsidRPr="00943D6F">
        <w:rPr>
          <w:sz w:val="24"/>
          <w:szCs w:val="24"/>
        </w:rPr>
        <w:t>Is majority-owned by individuals who are citizens or lawful permanent residents of The People’s Republic of Bangladesh;</w:t>
      </w:r>
      <w:r w:rsidRPr="00943D6F">
        <w:rPr>
          <w:spacing w:val="-3"/>
          <w:sz w:val="24"/>
          <w:szCs w:val="24"/>
        </w:rPr>
        <w:t xml:space="preserve"> </w:t>
      </w:r>
      <w:r w:rsidRPr="00943D6F">
        <w:rPr>
          <w:sz w:val="24"/>
          <w:szCs w:val="24"/>
        </w:rPr>
        <w:t>and</w:t>
      </w:r>
    </w:p>
    <w:p w14:paraId="364B6798" w14:textId="77777777" w:rsidR="00A15623" w:rsidRPr="00943D6F" w:rsidRDefault="00A15623" w:rsidP="00A15623">
      <w:pPr>
        <w:pStyle w:val="ListParagraph"/>
        <w:numPr>
          <w:ilvl w:val="0"/>
          <w:numId w:val="18"/>
        </w:numPr>
        <w:tabs>
          <w:tab w:val="left" w:pos="860"/>
        </w:tabs>
        <w:ind w:right="181"/>
        <w:jc w:val="both"/>
        <w:rPr>
          <w:sz w:val="24"/>
          <w:szCs w:val="24"/>
        </w:rPr>
      </w:pPr>
      <w:r w:rsidRPr="00943D6F">
        <w:rPr>
          <w:sz w:val="24"/>
          <w:szCs w:val="24"/>
        </w:rPr>
        <w:t>Is managed by a governing body the majority of who are citizens or lawful permanent residents of the country in which this contract will be primarily</w:t>
      </w:r>
      <w:r w:rsidRPr="00943D6F">
        <w:rPr>
          <w:spacing w:val="-6"/>
          <w:sz w:val="24"/>
          <w:szCs w:val="24"/>
        </w:rPr>
        <w:t xml:space="preserve"> </w:t>
      </w:r>
      <w:r w:rsidRPr="00943D6F">
        <w:rPr>
          <w:sz w:val="24"/>
          <w:szCs w:val="24"/>
        </w:rPr>
        <w:t>performed.</w:t>
      </w:r>
    </w:p>
    <w:p w14:paraId="05D2120E" w14:textId="77777777" w:rsidR="00A15623" w:rsidRPr="00943D6F" w:rsidRDefault="00A15623" w:rsidP="00A15623">
      <w:pPr>
        <w:pStyle w:val="ListParagraph"/>
        <w:numPr>
          <w:ilvl w:val="0"/>
          <w:numId w:val="18"/>
        </w:numPr>
        <w:tabs>
          <w:tab w:val="left" w:pos="860"/>
        </w:tabs>
        <w:ind w:right="177"/>
        <w:jc w:val="both"/>
        <w:rPr>
          <w:sz w:val="24"/>
          <w:szCs w:val="24"/>
        </w:rPr>
      </w:pPr>
      <w:r w:rsidRPr="00943D6F">
        <w:rPr>
          <w:sz w:val="24"/>
          <w:szCs w:val="24"/>
        </w:rPr>
        <w:t xml:space="preserve">Is not owned, operated, or funded in whole or in part by the Bangladeshi government </w:t>
      </w:r>
      <w:r w:rsidRPr="001324E7">
        <w:rPr>
          <w:sz w:val="24"/>
          <w:szCs w:val="24"/>
        </w:rPr>
        <w:t>(c</w:t>
      </w:r>
      <w:r w:rsidRPr="00943D6F">
        <w:rPr>
          <w:sz w:val="24"/>
          <w:szCs w:val="24"/>
        </w:rPr>
        <w:t>ompanies</w:t>
      </w:r>
      <w:r w:rsidRPr="00943D6F">
        <w:rPr>
          <w:spacing w:val="-17"/>
          <w:sz w:val="24"/>
          <w:szCs w:val="24"/>
        </w:rPr>
        <w:t xml:space="preserve"> </w:t>
      </w:r>
      <w:r w:rsidRPr="00943D6F">
        <w:rPr>
          <w:sz w:val="24"/>
          <w:szCs w:val="24"/>
        </w:rPr>
        <w:t>or</w:t>
      </w:r>
      <w:r w:rsidRPr="00943D6F">
        <w:rPr>
          <w:spacing w:val="-17"/>
          <w:sz w:val="24"/>
          <w:szCs w:val="24"/>
        </w:rPr>
        <w:t xml:space="preserve"> </w:t>
      </w:r>
      <w:r w:rsidRPr="00943D6F">
        <w:rPr>
          <w:sz w:val="24"/>
          <w:szCs w:val="24"/>
        </w:rPr>
        <w:t>enterprises</w:t>
      </w:r>
      <w:r w:rsidRPr="00943D6F">
        <w:rPr>
          <w:spacing w:val="-13"/>
          <w:sz w:val="24"/>
          <w:szCs w:val="24"/>
        </w:rPr>
        <w:t xml:space="preserve"> </w:t>
      </w:r>
      <w:r w:rsidRPr="00943D6F">
        <w:rPr>
          <w:sz w:val="24"/>
          <w:szCs w:val="24"/>
        </w:rPr>
        <w:t>in</w:t>
      </w:r>
      <w:r w:rsidRPr="00943D6F">
        <w:rPr>
          <w:spacing w:val="-16"/>
          <w:sz w:val="24"/>
          <w:szCs w:val="24"/>
        </w:rPr>
        <w:t xml:space="preserve"> </w:t>
      </w:r>
      <w:r w:rsidRPr="00943D6F">
        <w:rPr>
          <w:sz w:val="24"/>
          <w:szCs w:val="24"/>
        </w:rPr>
        <w:t>which</w:t>
      </w:r>
      <w:r w:rsidRPr="00943D6F">
        <w:rPr>
          <w:spacing w:val="-16"/>
          <w:sz w:val="24"/>
          <w:szCs w:val="24"/>
        </w:rPr>
        <w:t xml:space="preserve"> </w:t>
      </w:r>
      <w:r w:rsidRPr="00943D6F">
        <w:rPr>
          <w:sz w:val="24"/>
          <w:szCs w:val="24"/>
        </w:rPr>
        <w:t>the</w:t>
      </w:r>
      <w:r w:rsidRPr="00943D6F">
        <w:rPr>
          <w:spacing w:val="-15"/>
          <w:sz w:val="24"/>
          <w:szCs w:val="24"/>
        </w:rPr>
        <w:t xml:space="preserve"> </w:t>
      </w:r>
      <w:r w:rsidRPr="00943D6F">
        <w:rPr>
          <w:sz w:val="24"/>
          <w:szCs w:val="24"/>
        </w:rPr>
        <w:t>government</w:t>
      </w:r>
      <w:r w:rsidRPr="00943D6F">
        <w:rPr>
          <w:spacing w:val="-13"/>
          <w:sz w:val="24"/>
          <w:szCs w:val="24"/>
        </w:rPr>
        <w:t xml:space="preserve"> </w:t>
      </w:r>
      <w:r w:rsidRPr="00943D6F">
        <w:rPr>
          <w:sz w:val="24"/>
          <w:szCs w:val="24"/>
        </w:rPr>
        <w:t>has</w:t>
      </w:r>
      <w:r w:rsidRPr="00943D6F">
        <w:rPr>
          <w:spacing w:val="-16"/>
          <w:sz w:val="24"/>
          <w:szCs w:val="24"/>
        </w:rPr>
        <w:t xml:space="preserve"> </w:t>
      </w:r>
      <w:r w:rsidRPr="00943D6F">
        <w:rPr>
          <w:sz w:val="24"/>
          <w:szCs w:val="24"/>
        </w:rPr>
        <w:t>a</w:t>
      </w:r>
      <w:r w:rsidRPr="00943D6F">
        <w:rPr>
          <w:spacing w:val="-14"/>
          <w:sz w:val="24"/>
          <w:szCs w:val="24"/>
        </w:rPr>
        <w:t xml:space="preserve"> </w:t>
      </w:r>
      <w:r w:rsidRPr="00943D6F">
        <w:rPr>
          <w:sz w:val="24"/>
          <w:szCs w:val="24"/>
        </w:rPr>
        <w:t>controlling</w:t>
      </w:r>
      <w:r w:rsidRPr="00943D6F">
        <w:rPr>
          <w:spacing w:val="-17"/>
          <w:sz w:val="24"/>
          <w:szCs w:val="24"/>
        </w:rPr>
        <w:t xml:space="preserve"> </w:t>
      </w:r>
      <w:r w:rsidRPr="00943D6F">
        <w:rPr>
          <w:sz w:val="24"/>
          <w:szCs w:val="24"/>
        </w:rPr>
        <w:t>interest</w:t>
      </w:r>
      <w:r w:rsidRPr="00943D6F">
        <w:rPr>
          <w:spacing w:val="-13"/>
          <w:sz w:val="24"/>
          <w:szCs w:val="24"/>
        </w:rPr>
        <w:t xml:space="preserve"> </w:t>
      </w:r>
      <w:r w:rsidRPr="00943D6F">
        <w:rPr>
          <w:sz w:val="24"/>
          <w:szCs w:val="24"/>
        </w:rPr>
        <w:t>are</w:t>
      </w:r>
      <w:r w:rsidRPr="00943D6F">
        <w:rPr>
          <w:spacing w:val="-17"/>
          <w:sz w:val="24"/>
          <w:szCs w:val="24"/>
        </w:rPr>
        <w:t xml:space="preserve"> </w:t>
      </w:r>
      <w:r w:rsidRPr="00943D6F">
        <w:rPr>
          <w:sz w:val="24"/>
          <w:szCs w:val="24"/>
        </w:rPr>
        <w:t>not</w:t>
      </w:r>
      <w:r w:rsidRPr="00943D6F">
        <w:rPr>
          <w:spacing w:val="-13"/>
          <w:sz w:val="24"/>
          <w:szCs w:val="24"/>
        </w:rPr>
        <w:t xml:space="preserve"> </w:t>
      </w:r>
      <w:r w:rsidRPr="00943D6F">
        <w:rPr>
          <w:sz w:val="24"/>
          <w:szCs w:val="24"/>
        </w:rPr>
        <w:t>eligible for this</w:t>
      </w:r>
      <w:r w:rsidRPr="00943D6F">
        <w:rPr>
          <w:spacing w:val="-2"/>
          <w:sz w:val="24"/>
          <w:szCs w:val="24"/>
        </w:rPr>
        <w:t xml:space="preserve"> </w:t>
      </w:r>
      <w:r w:rsidRPr="00943D6F">
        <w:rPr>
          <w:sz w:val="24"/>
          <w:szCs w:val="24"/>
        </w:rPr>
        <w:t>opportunity).</w:t>
      </w:r>
    </w:p>
    <w:p w14:paraId="670B62C6" w14:textId="5BD0F685" w:rsidR="00A15623" w:rsidRPr="00943D6F" w:rsidRDefault="00A15623" w:rsidP="00A15623">
      <w:pPr>
        <w:spacing w:before="161"/>
        <w:ind w:left="140" w:right="177"/>
        <w:jc w:val="both"/>
        <w:rPr>
          <w:sz w:val="24"/>
          <w:szCs w:val="24"/>
        </w:rPr>
      </w:pPr>
      <w:r w:rsidRPr="62822EE9">
        <w:rPr>
          <w:sz w:val="24"/>
          <w:szCs w:val="24"/>
        </w:rPr>
        <w:t>Questions regarding this opportunity must be submitted by</w:t>
      </w:r>
      <w:r w:rsidR="00E36DC3" w:rsidRPr="62822EE9">
        <w:rPr>
          <w:b/>
          <w:bCs/>
          <w:sz w:val="24"/>
          <w:szCs w:val="24"/>
        </w:rPr>
        <w:t xml:space="preserve"> </w:t>
      </w:r>
      <w:r w:rsidR="0056010B" w:rsidRPr="62822EE9">
        <w:rPr>
          <w:b/>
          <w:bCs/>
          <w:sz w:val="24"/>
          <w:szCs w:val="24"/>
        </w:rPr>
        <w:t xml:space="preserve">Thursday, </w:t>
      </w:r>
      <w:r w:rsidR="00F52FA0" w:rsidRPr="003C7B3D">
        <w:rPr>
          <w:b/>
          <w:bCs/>
          <w:sz w:val="24"/>
          <w:szCs w:val="24"/>
        </w:rPr>
        <w:t>July</w:t>
      </w:r>
      <w:r w:rsidR="0039325F" w:rsidRPr="003C7B3D">
        <w:rPr>
          <w:b/>
          <w:bCs/>
          <w:sz w:val="24"/>
          <w:szCs w:val="24"/>
        </w:rPr>
        <w:t xml:space="preserve"> </w:t>
      </w:r>
      <w:r w:rsidR="0056010B" w:rsidRPr="003C7B3D">
        <w:rPr>
          <w:b/>
          <w:bCs/>
          <w:sz w:val="24"/>
          <w:szCs w:val="24"/>
        </w:rPr>
        <w:t>21</w:t>
      </w:r>
      <w:r w:rsidR="00FA3B32" w:rsidRPr="003C7B3D">
        <w:rPr>
          <w:b/>
          <w:bCs/>
          <w:sz w:val="24"/>
          <w:szCs w:val="24"/>
        </w:rPr>
        <w:t xml:space="preserve">, </w:t>
      </w:r>
      <w:proofErr w:type="gramStart"/>
      <w:r w:rsidR="00FA3B32" w:rsidRPr="003C7B3D">
        <w:rPr>
          <w:b/>
          <w:bCs/>
          <w:sz w:val="24"/>
          <w:szCs w:val="24"/>
        </w:rPr>
        <w:t>2022</w:t>
      </w:r>
      <w:proofErr w:type="gramEnd"/>
      <w:r w:rsidR="00FA3B32" w:rsidRPr="62822EE9">
        <w:rPr>
          <w:sz w:val="24"/>
          <w:szCs w:val="24"/>
        </w:rPr>
        <w:t xml:space="preserve"> </w:t>
      </w:r>
      <w:r w:rsidRPr="62822EE9">
        <w:rPr>
          <w:sz w:val="24"/>
          <w:szCs w:val="24"/>
        </w:rPr>
        <w:t xml:space="preserve">at </w:t>
      </w:r>
      <w:r w:rsidR="00FA3B32" w:rsidRPr="62822EE9">
        <w:rPr>
          <w:b/>
          <w:bCs/>
          <w:sz w:val="24"/>
          <w:szCs w:val="24"/>
        </w:rPr>
        <w:t xml:space="preserve">5pm </w:t>
      </w:r>
      <w:r w:rsidRPr="62822EE9">
        <w:rPr>
          <w:sz w:val="24"/>
          <w:szCs w:val="24"/>
        </w:rPr>
        <w:t xml:space="preserve">to </w:t>
      </w:r>
      <w:hyperlink r:id="rId11">
        <w:r w:rsidRPr="62822EE9">
          <w:rPr>
            <w:b/>
            <w:bCs/>
            <w:sz w:val="24"/>
            <w:szCs w:val="24"/>
          </w:rPr>
          <w:t>procurement@internationaldevelopmentgroup.com</w:t>
        </w:r>
        <w:r w:rsidRPr="62822EE9">
          <w:rPr>
            <w:sz w:val="24"/>
            <w:szCs w:val="24"/>
          </w:rPr>
          <w:t xml:space="preserve">. </w:t>
        </w:r>
      </w:hyperlink>
      <w:r w:rsidRPr="62822EE9">
        <w:rPr>
          <w:b/>
          <w:bCs/>
          <w:sz w:val="24"/>
          <w:szCs w:val="24"/>
        </w:rPr>
        <w:t xml:space="preserve">In the subject line reference: Questions </w:t>
      </w:r>
      <w:r w:rsidR="00FA3B32" w:rsidRPr="62822EE9">
        <w:rPr>
          <w:b/>
          <w:bCs/>
          <w:sz w:val="24"/>
          <w:szCs w:val="24"/>
        </w:rPr>
        <w:t>Audio Visual Content Development</w:t>
      </w:r>
      <w:r w:rsidRPr="62822EE9">
        <w:rPr>
          <w:b/>
          <w:bCs/>
          <w:sz w:val="24"/>
          <w:szCs w:val="24"/>
        </w:rPr>
        <w:t>.</w:t>
      </w:r>
      <w:r w:rsidRPr="62822EE9">
        <w:rPr>
          <w:sz w:val="24"/>
          <w:szCs w:val="24"/>
        </w:rPr>
        <w:t xml:space="preserve"> Proposals, consisting of the documentation required in </w:t>
      </w:r>
      <w:r w:rsidR="0039325F" w:rsidRPr="62822EE9">
        <w:rPr>
          <w:sz w:val="24"/>
          <w:szCs w:val="24"/>
        </w:rPr>
        <w:t>S</w:t>
      </w:r>
      <w:r w:rsidRPr="62822EE9">
        <w:rPr>
          <w:sz w:val="24"/>
          <w:szCs w:val="24"/>
        </w:rPr>
        <w:t xml:space="preserve">ection B must be submitted electronically to </w:t>
      </w:r>
      <w:hyperlink r:id="rId12">
        <w:r w:rsidRPr="62822EE9">
          <w:rPr>
            <w:b/>
            <w:bCs/>
            <w:sz w:val="24"/>
            <w:szCs w:val="24"/>
          </w:rPr>
          <w:t xml:space="preserve">procurement@internationaldevelopmentgroup.com </w:t>
        </w:r>
      </w:hyperlink>
      <w:r w:rsidRPr="62822EE9">
        <w:rPr>
          <w:sz w:val="24"/>
          <w:szCs w:val="24"/>
        </w:rPr>
        <w:t>on or before the due date stipulated above. All submitted documents must conform to the requirements outlined in the solicitation.</w:t>
      </w:r>
    </w:p>
    <w:p w14:paraId="237365FA" w14:textId="7DBD2C22" w:rsidR="001F77DB" w:rsidRPr="00943D6F" w:rsidRDefault="00A15623" w:rsidP="00A15623">
      <w:pPr>
        <w:pStyle w:val="BodyText"/>
        <w:spacing w:before="158"/>
        <w:ind w:left="139" w:right="177"/>
        <w:jc w:val="both"/>
      </w:pPr>
      <w:r w:rsidRPr="00943D6F">
        <w:t>Documents</w:t>
      </w:r>
      <w:r w:rsidRPr="00943D6F">
        <w:rPr>
          <w:spacing w:val="-12"/>
        </w:rPr>
        <w:t xml:space="preserve"> </w:t>
      </w:r>
      <w:r w:rsidRPr="00943D6F">
        <w:t>received</w:t>
      </w:r>
      <w:r w:rsidRPr="00943D6F">
        <w:rPr>
          <w:spacing w:val="-9"/>
        </w:rPr>
        <w:t xml:space="preserve"> </w:t>
      </w:r>
      <w:r w:rsidRPr="00943D6F">
        <w:t>after</w:t>
      </w:r>
      <w:r w:rsidRPr="00943D6F">
        <w:rPr>
          <w:spacing w:val="-9"/>
        </w:rPr>
        <w:t xml:space="preserve"> </w:t>
      </w:r>
      <w:r w:rsidRPr="00943D6F">
        <w:t>the</w:t>
      </w:r>
      <w:r w:rsidRPr="00943D6F">
        <w:rPr>
          <w:spacing w:val="-12"/>
        </w:rPr>
        <w:t xml:space="preserve"> </w:t>
      </w:r>
      <w:r w:rsidRPr="00943D6F">
        <w:t>deadline</w:t>
      </w:r>
      <w:r w:rsidRPr="00943D6F">
        <w:rPr>
          <w:spacing w:val="-12"/>
        </w:rPr>
        <w:t xml:space="preserve"> </w:t>
      </w:r>
      <w:r w:rsidRPr="00943D6F">
        <w:t>will</w:t>
      </w:r>
      <w:r w:rsidRPr="00943D6F">
        <w:rPr>
          <w:spacing w:val="-11"/>
        </w:rPr>
        <w:t xml:space="preserve"> </w:t>
      </w:r>
      <w:r w:rsidRPr="00943D6F">
        <w:t>not</w:t>
      </w:r>
      <w:r w:rsidRPr="00943D6F">
        <w:rPr>
          <w:spacing w:val="-11"/>
        </w:rPr>
        <w:t xml:space="preserve"> </w:t>
      </w:r>
      <w:r w:rsidRPr="00943D6F">
        <w:t>be</w:t>
      </w:r>
      <w:r w:rsidRPr="00943D6F">
        <w:rPr>
          <w:spacing w:val="-10"/>
        </w:rPr>
        <w:t xml:space="preserve"> </w:t>
      </w:r>
      <w:r w:rsidRPr="00943D6F">
        <w:t>considered.</w:t>
      </w:r>
      <w:r w:rsidRPr="00943D6F">
        <w:rPr>
          <w:spacing w:val="-11"/>
        </w:rPr>
        <w:t xml:space="preserve"> </w:t>
      </w:r>
      <w:r w:rsidRPr="00943D6F">
        <w:t>This</w:t>
      </w:r>
      <w:r w:rsidRPr="00943D6F">
        <w:rPr>
          <w:spacing w:val="-11"/>
        </w:rPr>
        <w:t xml:space="preserve"> </w:t>
      </w:r>
      <w:r w:rsidRPr="00943D6F">
        <w:t>solicitation</w:t>
      </w:r>
      <w:r w:rsidRPr="00943D6F">
        <w:rPr>
          <w:spacing w:val="-11"/>
        </w:rPr>
        <w:t xml:space="preserve"> </w:t>
      </w:r>
      <w:r w:rsidRPr="00943D6F">
        <w:t>in</w:t>
      </w:r>
      <w:r w:rsidRPr="00943D6F">
        <w:rPr>
          <w:spacing w:val="-11"/>
        </w:rPr>
        <w:t xml:space="preserve"> </w:t>
      </w:r>
      <w:r w:rsidRPr="00943D6F">
        <w:t>no</w:t>
      </w:r>
      <w:r w:rsidRPr="00943D6F">
        <w:rPr>
          <w:spacing w:val="-11"/>
        </w:rPr>
        <w:t xml:space="preserve"> </w:t>
      </w:r>
      <w:r w:rsidRPr="00943D6F">
        <w:t>way</w:t>
      </w:r>
      <w:r w:rsidRPr="00943D6F">
        <w:rPr>
          <w:spacing w:val="-9"/>
        </w:rPr>
        <w:t xml:space="preserve"> </w:t>
      </w:r>
      <w:r w:rsidRPr="00943D6F">
        <w:t xml:space="preserve">obligates </w:t>
      </w:r>
      <w:r w:rsidR="001F77DB" w:rsidRPr="00943D6F">
        <w:rPr>
          <w:color w:val="212121"/>
        </w:rPr>
        <w:t>IDG</w:t>
      </w:r>
      <w:r w:rsidR="00E72605" w:rsidRPr="00943D6F">
        <w:t xml:space="preserve"> </w:t>
      </w:r>
      <w:r w:rsidRPr="00943D6F">
        <w:t xml:space="preserve">to award a contract nor does it commit </w:t>
      </w:r>
      <w:r w:rsidR="001F77DB" w:rsidRPr="00943D6F">
        <w:rPr>
          <w:color w:val="212121"/>
        </w:rPr>
        <w:t>IDG</w:t>
      </w:r>
      <w:r w:rsidRPr="00943D6F">
        <w:t xml:space="preserve"> to pay any cost incurred in the preparation and submission of a</w:t>
      </w:r>
      <w:r w:rsidRPr="00943D6F">
        <w:rPr>
          <w:spacing w:val="-3"/>
        </w:rPr>
        <w:t xml:space="preserve"> </w:t>
      </w:r>
      <w:r w:rsidRPr="00943D6F">
        <w:t>proposal.</w:t>
      </w:r>
    </w:p>
    <w:p w14:paraId="550CAB74" w14:textId="77777777" w:rsidR="001F77DB" w:rsidRPr="00943D6F" w:rsidRDefault="00A15623" w:rsidP="001F77DB">
      <w:pPr>
        <w:pStyle w:val="BodyText"/>
        <w:spacing w:before="158"/>
        <w:ind w:left="139" w:right="177"/>
        <w:jc w:val="both"/>
      </w:pPr>
      <w:r w:rsidRPr="00943D6F">
        <w:t xml:space="preserve">Thank you for your interest in working with IDG. </w:t>
      </w:r>
    </w:p>
    <w:p w14:paraId="22D30B69" w14:textId="202656B1" w:rsidR="00785F6D" w:rsidRDefault="00A15623">
      <w:pPr>
        <w:pStyle w:val="BodyText"/>
        <w:spacing w:before="158"/>
        <w:ind w:left="139" w:right="177"/>
        <w:jc w:val="both"/>
      </w:pPr>
      <w:r w:rsidRPr="00943D6F">
        <w:t>Sincerely,</w:t>
      </w:r>
      <w:r w:rsidR="001F77DB" w:rsidRPr="00943D6F">
        <w:br/>
      </w:r>
      <w:r w:rsidRPr="00943D6F">
        <w:t>IDG Procurement Team</w:t>
      </w:r>
      <w:r w:rsidR="00785F6D">
        <w:br w:type="page"/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id w:val="130180630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BF5C10A" w14:textId="7794E96E" w:rsidR="00980951" w:rsidRPr="001324E7" w:rsidRDefault="00980951" w:rsidP="0060349F">
          <w:pPr>
            <w:pStyle w:val="TOCHeading"/>
            <w:rPr>
              <w:rFonts w:ascii="Times New Roman Bold" w:hAnsi="Times New Roman Bold" w:cs="Times New Roman"/>
              <w:b/>
              <w:bCs w:val="0"/>
              <w:caps/>
              <w:noProof/>
              <w:sz w:val="28"/>
              <w:szCs w:val="28"/>
            </w:rPr>
          </w:pPr>
          <w:r w:rsidRPr="001324E7">
            <w:rPr>
              <w:rFonts w:ascii="Times New Roman Bold" w:hAnsi="Times New Roman Bold" w:cs="Times New Roman"/>
              <w:b/>
              <w:bCs w:val="0"/>
              <w:caps/>
              <w:noProof/>
              <w:sz w:val="28"/>
              <w:szCs w:val="28"/>
            </w:rPr>
            <w:t>Table of Contents</w:t>
          </w:r>
        </w:p>
        <w:p w14:paraId="4F2EB856" w14:textId="6A4CD3B1" w:rsidR="001324E7" w:rsidRDefault="00980951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28988" w:history="1">
            <w:r w:rsidR="001324E7" w:rsidRPr="00646091">
              <w:rPr>
                <w:rStyle w:val="Hyperlink"/>
                <w:noProof/>
              </w:rPr>
              <w:t>SECTION A. STATEMENT OF WORK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_Toc108628988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3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4E6291C9" w14:textId="1237A419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89" w:history="1">
            <w:r w:rsidR="001324E7" w:rsidRPr="00646091">
              <w:rPr>
                <w:rStyle w:val="Hyperlink"/>
                <w:noProof/>
              </w:rPr>
              <w:t>A.1 BACKGROUND AND INTRODUCTION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_Toc108628989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3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367F9DFE" w14:textId="6309C9A6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0" w:history="1">
            <w:r w:rsidR="001324E7" w:rsidRPr="00646091">
              <w:rPr>
                <w:rStyle w:val="Hyperlink"/>
                <w:noProof/>
              </w:rPr>
              <w:t>A.2 OBJECTIVES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_Toc108628990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3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58DCE82C" w14:textId="099A7810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1" w:history="1">
            <w:r w:rsidR="001324E7" w:rsidRPr="00646091">
              <w:rPr>
                <w:rStyle w:val="Hyperlink"/>
                <w:noProof/>
              </w:rPr>
              <w:t>A.3 GUIDANCE ON METHODOLOGY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_Toc108628991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4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2DC3C417" w14:textId="14AE07F2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2" w:history="1">
            <w:r w:rsidR="001324E7" w:rsidRPr="00646091">
              <w:rPr>
                <w:rStyle w:val="Hyperlink"/>
                <w:noProof/>
              </w:rPr>
              <w:t>A.4 TECHNICAL SPECIFICATIONS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_Toc108628992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5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4A46739B" w14:textId="0FA7EFC6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3" w:history="1">
            <w:r w:rsidR="001324E7" w:rsidRPr="00646091">
              <w:rPr>
                <w:rStyle w:val="Hyperlink"/>
                <w:noProof/>
              </w:rPr>
              <w:t>SECTION B. DELIVERIES AND PERFORMANCE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_Toc108628993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6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0BCDE591" w14:textId="0D6E934C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4" w:history="1">
            <w:r w:rsidR="001324E7" w:rsidRPr="00646091">
              <w:rPr>
                <w:rStyle w:val="Hyperlink"/>
                <w:noProof/>
              </w:rPr>
              <w:t>B.1 PERIOD OF PERFORMANCE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_Toc108628994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6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74ECA07F" w14:textId="3DC7775E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5" w:history="1">
            <w:r w:rsidR="001324E7" w:rsidRPr="00646091">
              <w:rPr>
                <w:rStyle w:val="Hyperlink"/>
                <w:noProof/>
              </w:rPr>
              <w:t>B.2 LIST OF DELIVERABLES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_Toc108628995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6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34D62A83" w14:textId="59CFD827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6" w:history="1">
            <w:r w:rsidR="001324E7" w:rsidRPr="00646091">
              <w:rPr>
                <w:rStyle w:val="Hyperlink"/>
                <w:noProof/>
              </w:rPr>
              <w:t>SECTION C. PAYMENT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_Toc108628996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7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1729BF88" w14:textId="0D690A9D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7" w:history="1">
            <w:r w:rsidR="001324E7" w:rsidRPr="00646091">
              <w:rPr>
                <w:rStyle w:val="Hyperlink"/>
                <w:noProof/>
              </w:rPr>
              <w:t>C.1 PAYMENT SCHEDULE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_Toc108628997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7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37A57303" w14:textId="174783CD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8" w:history="1">
            <w:r w:rsidR="001324E7" w:rsidRPr="00646091">
              <w:rPr>
                <w:rStyle w:val="Hyperlink"/>
                <w:noProof/>
              </w:rPr>
              <w:t>C.2 PAYMENT DETAILS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_Toc108628998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7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613A132E" w14:textId="42276D5D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8999" w:history="1">
            <w:r w:rsidR="001324E7" w:rsidRPr="00646091">
              <w:rPr>
                <w:rStyle w:val="Hyperlink"/>
                <w:noProof/>
              </w:rPr>
              <w:t>SECTION D. PROPOSAL INSTRUCTIONS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_Toc108628999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8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0BFEA46E" w14:textId="697E5B36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0" w:history="1">
            <w:r w:rsidR="001324E7" w:rsidRPr="00646091">
              <w:rPr>
                <w:rStyle w:val="Hyperlink"/>
                <w:noProof/>
              </w:rPr>
              <w:t>D.1 QUESTIONS CONCERNING THE RFP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_Toc108629000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8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42F6C5D6" w14:textId="7D4ABA78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1" w:history="1">
            <w:r w:rsidR="001324E7" w:rsidRPr="00646091">
              <w:rPr>
                <w:rStyle w:val="Hyperlink"/>
                <w:noProof/>
              </w:rPr>
              <w:t>D.2 PROPOSAL DUE DATE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_Toc108629001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8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10106D39" w14:textId="0E1249D5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2" w:history="1">
            <w:r w:rsidR="001324E7" w:rsidRPr="00646091">
              <w:rPr>
                <w:rStyle w:val="Hyperlink"/>
                <w:noProof/>
              </w:rPr>
              <w:t>D.3 PROPOSAL SUBMISSION INSTRUCTIONS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_Toc108629002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8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613AEC50" w14:textId="6CCE645F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3" w:history="1">
            <w:r w:rsidR="001324E7" w:rsidRPr="00646091">
              <w:rPr>
                <w:rStyle w:val="Hyperlink"/>
                <w:noProof/>
              </w:rPr>
              <w:t>D.4 MAXIMUM CONTRACT CEILING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_Toc108629003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9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2C889347" w14:textId="38F158EA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4" w:history="1">
            <w:r w:rsidR="001324E7" w:rsidRPr="00646091">
              <w:rPr>
                <w:rStyle w:val="Hyperlink"/>
                <w:noProof/>
              </w:rPr>
              <w:t>D.5 ADDITIONAL REQUIREMENTS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_Toc108629004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9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0E86D8F2" w14:textId="25D4A87A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5" w:history="1">
            <w:r w:rsidR="001324E7" w:rsidRPr="00646091">
              <w:rPr>
                <w:rStyle w:val="Hyperlink"/>
                <w:noProof/>
              </w:rPr>
              <w:t>SECTION E. EVALUATION CRITERIA FOR AWARD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_Toc108629005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10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663D80B2" w14:textId="2220E66E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6" w:history="1">
            <w:r w:rsidR="001324E7" w:rsidRPr="00646091">
              <w:rPr>
                <w:rStyle w:val="Hyperlink"/>
                <w:noProof/>
              </w:rPr>
              <w:t>E.1 QUALIFICATIONS AND EXPERIENCE OF THE FIRM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_Toc108629006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10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607F2320" w14:textId="14F9EFF2" w:rsidR="001324E7" w:rsidRDefault="00000000">
          <w:pPr>
            <w:pStyle w:val="TOC2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7" w:history="1">
            <w:r w:rsidR="001324E7" w:rsidRPr="00646091">
              <w:rPr>
                <w:rStyle w:val="Hyperlink"/>
                <w:noProof/>
              </w:rPr>
              <w:t>E.2 EVALUATION CRITERIA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_Toc108629007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10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08736323" w14:textId="0850586B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8" w:history="1">
            <w:r w:rsidR="001324E7" w:rsidRPr="00646091">
              <w:rPr>
                <w:rStyle w:val="Hyperlink"/>
                <w:noProof/>
                <w:lang w:val="fr-FR"/>
              </w:rPr>
              <w:t>ANNEX A: SECTION 889 CERTIFICATION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_Toc108629008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11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4DAEE764" w14:textId="283965D5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09" w:history="1">
            <w:r w:rsidR="001324E7" w:rsidRPr="00646091">
              <w:rPr>
                <w:rStyle w:val="Hyperlink"/>
                <w:noProof/>
              </w:rPr>
              <w:t>ANNEX B: EVIDENCE OF RESPONSIBILITY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_Toc108629009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12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49EFD193" w14:textId="70EDF100" w:rsidR="001324E7" w:rsidRDefault="00000000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629010" w:history="1">
            <w:r w:rsidR="001324E7" w:rsidRPr="00646091">
              <w:rPr>
                <w:rStyle w:val="Hyperlink"/>
                <w:noProof/>
              </w:rPr>
              <w:t>ANNEX C: BUDGET TEMPLATE</w:t>
            </w:r>
            <w:r w:rsidR="001324E7">
              <w:rPr>
                <w:noProof/>
                <w:webHidden/>
              </w:rPr>
              <w:tab/>
            </w:r>
            <w:r w:rsidR="001324E7">
              <w:rPr>
                <w:noProof/>
                <w:webHidden/>
              </w:rPr>
              <w:fldChar w:fldCharType="begin"/>
            </w:r>
            <w:r w:rsidR="001324E7">
              <w:rPr>
                <w:noProof/>
                <w:webHidden/>
              </w:rPr>
              <w:instrText xml:space="preserve"> PAGEREF _Toc108629010 \h </w:instrText>
            </w:r>
            <w:r w:rsidR="001324E7">
              <w:rPr>
                <w:noProof/>
                <w:webHidden/>
              </w:rPr>
            </w:r>
            <w:r w:rsidR="001324E7">
              <w:rPr>
                <w:noProof/>
                <w:webHidden/>
              </w:rPr>
              <w:fldChar w:fldCharType="separate"/>
            </w:r>
            <w:r w:rsidR="001324E7">
              <w:rPr>
                <w:noProof/>
                <w:webHidden/>
              </w:rPr>
              <w:t>13</w:t>
            </w:r>
            <w:r w:rsidR="001324E7">
              <w:rPr>
                <w:noProof/>
                <w:webHidden/>
              </w:rPr>
              <w:fldChar w:fldCharType="end"/>
            </w:r>
          </w:hyperlink>
        </w:p>
        <w:p w14:paraId="3DFB69F6" w14:textId="1047E3F9" w:rsidR="00980951" w:rsidRDefault="00980951">
          <w:r>
            <w:rPr>
              <w:b/>
              <w:bCs/>
              <w:noProof/>
            </w:rPr>
            <w:fldChar w:fldCharType="end"/>
          </w:r>
        </w:p>
      </w:sdtContent>
    </w:sdt>
    <w:p w14:paraId="69F14BE9" w14:textId="77777777" w:rsidR="00DC0DE7" w:rsidRDefault="00DC0DE7">
      <w:pPr>
        <w:sectPr w:rsidR="00DC0DE7">
          <w:headerReference w:type="default" r:id="rId13"/>
          <w:footerReference w:type="default" r:id="rId14"/>
          <w:pgSz w:w="12240" w:h="15840"/>
          <w:pgMar w:top="1340" w:right="1260" w:bottom="960" w:left="1300" w:header="520" w:footer="765" w:gutter="0"/>
          <w:cols w:space="720"/>
        </w:sectPr>
      </w:pPr>
    </w:p>
    <w:p w14:paraId="5B5E9277" w14:textId="25A6CC79" w:rsidR="00DC0DE7" w:rsidRDefault="00F069D6" w:rsidP="001324E7">
      <w:pPr>
        <w:pStyle w:val="Heading1"/>
      </w:pPr>
      <w:bookmarkStart w:id="1" w:name="SECTION_A._STATEMENT_OF_WORK"/>
      <w:bookmarkStart w:id="2" w:name="_Toc108628988"/>
      <w:bookmarkEnd w:id="1"/>
      <w:r w:rsidRPr="001324E7">
        <w:rPr>
          <w:noProof/>
        </w:rPr>
        <w:lastRenderedPageBreak/>
        <w:t>SECTION A. STATEMENT OF WOR</w:t>
      </w:r>
      <w:r w:rsidR="00785F6D">
        <w:rPr>
          <w:noProof/>
        </w:rPr>
        <w:t>K</w:t>
      </w:r>
      <w:bookmarkEnd w:id="2"/>
    </w:p>
    <w:p w14:paraId="2543D21A" w14:textId="0AFF17BA" w:rsidR="006E3959" w:rsidRPr="001324E7" w:rsidRDefault="00F069D6" w:rsidP="001324E7">
      <w:pPr>
        <w:pStyle w:val="Heading2"/>
        <w:rPr>
          <w:b w:val="0"/>
        </w:rPr>
      </w:pPr>
      <w:bookmarkStart w:id="3" w:name="A1._Background_and_Introduction"/>
      <w:bookmarkStart w:id="4" w:name="_Toc108628989"/>
      <w:bookmarkEnd w:id="3"/>
      <w:r w:rsidRPr="001324E7">
        <w:t>A</w:t>
      </w:r>
      <w:r w:rsidR="006E3959" w:rsidRPr="001324E7">
        <w:t>.</w:t>
      </w:r>
      <w:r w:rsidRPr="001324E7">
        <w:t>1 BACKGROUND AND INTRODUCTION</w:t>
      </w:r>
      <w:bookmarkEnd w:id="4"/>
    </w:p>
    <w:p w14:paraId="213913D0" w14:textId="6C4B6D58" w:rsidR="00A15623" w:rsidRDefault="00A15623" w:rsidP="00A1562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The Feed the Future Bangladesh Improving Trade and Business Enabling Environment </w:t>
      </w:r>
      <w:r w:rsidR="006E3959">
        <w:rPr>
          <w:noProof/>
        </w:rPr>
        <w:t>(hereafter referred to as the “</w:t>
      </w:r>
      <w:r w:rsidR="006E3959" w:rsidRPr="00F3200F">
        <w:rPr>
          <w:noProof/>
        </w:rPr>
        <w:t>Feed the Future Bangladesh Trade Activity</w:t>
      </w:r>
      <w:r w:rsidR="006E3959">
        <w:rPr>
          <w:noProof/>
        </w:rPr>
        <w:t xml:space="preserve">” or “the </w:t>
      </w:r>
      <w:r w:rsidR="00CE554A">
        <w:rPr>
          <w:noProof/>
        </w:rPr>
        <w:t>activity</w:t>
      </w:r>
      <w:r w:rsidR="006E3959">
        <w:rPr>
          <w:noProof/>
        </w:rPr>
        <w:t xml:space="preserve">”) </w:t>
      </w:r>
      <w:r w:rsidR="006E3959" w:rsidRPr="002026A6">
        <w:rPr>
          <w:noProof/>
        </w:rPr>
        <w:t xml:space="preserve">is a 5-year </w:t>
      </w:r>
      <w:r w:rsidR="006E3959">
        <w:rPr>
          <w:noProof/>
        </w:rPr>
        <w:t xml:space="preserve">USAID and Feed the Future </w:t>
      </w:r>
      <w:r w:rsidR="00CE554A">
        <w:rPr>
          <w:noProof/>
        </w:rPr>
        <w:t>activity</w:t>
      </w:r>
      <w:r w:rsidR="006E3959" w:rsidRPr="002026A6">
        <w:rPr>
          <w:noProof/>
        </w:rPr>
        <w:t xml:space="preserve"> launched in November 2019</w:t>
      </w:r>
      <w:r w:rsidR="006E3959">
        <w:rPr>
          <w:noProof/>
        </w:rPr>
        <w:t xml:space="preserve"> and is being implemented by International Development Group LLC (IDG). The </w:t>
      </w:r>
      <w:r w:rsidR="00CE554A">
        <w:rPr>
          <w:noProof/>
        </w:rPr>
        <w:t>Activity</w:t>
      </w:r>
      <w:r w:rsidR="005A4C82">
        <w:rPr>
          <w:noProof/>
        </w:rPr>
        <w:t xml:space="preserve"> </w:t>
      </w:r>
      <w:r>
        <w:rPr>
          <w:color w:val="000000"/>
        </w:rPr>
        <w:t>aims to improve economic growth in Bangladesh through the following objectives:</w:t>
      </w:r>
    </w:p>
    <w:p w14:paraId="25B9E669" w14:textId="0A228CA2" w:rsidR="00A15623" w:rsidRDefault="00A15623" w:rsidP="00A15623">
      <w:pPr>
        <w:pStyle w:val="NormalWeb"/>
        <w:numPr>
          <w:ilvl w:val="0"/>
          <w:numId w:val="19"/>
        </w:numPr>
        <w:spacing w:before="0" w:beforeAutospacing="0" w:after="0" w:afterAutospacing="0"/>
        <w:ind w:left="450"/>
        <w:jc w:val="both"/>
        <w:textAlignment w:val="baseline"/>
        <w:rPr>
          <w:color w:val="000000"/>
        </w:rPr>
      </w:pPr>
      <w:r>
        <w:rPr>
          <w:color w:val="000000"/>
        </w:rPr>
        <w:t>Objective 1: Improving Trade Facilitation</w:t>
      </w:r>
    </w:p>
    <w:p w14:paraId="67C9076F" w14:textId="6A79D50D" w:rsidR="00A15623" w:rsidRDefault="00A15623" w:rsidP="00A15623">
      <w:pPr>
        <w:pStyle w:val="NormalWeb"/>
        <w:numPr>
          <w:ilvl w:val="0"/>
          <w:numId w:val="19"/>
        </w:numPr>
        <w:spacing w:before="0" w:beforeAutospacing="0" w:after="0" w:afterAutospacing="0"/>
        <w:ind w:left="450"/>
        <w:jc w:val="both"/>
        <w:textAlignment w:val="baseline"/>
        <w:rPr>
          <w:color w:val="000000"/>
        </w:rPr>
      </w:pPr>
      <w:r>
        <w:rPr>
          <w:color w:val="000000"/>
        </w:rPr>
        <w:t>Objective 2: Improving Business Enabling Environment</w:t>
      </w:r>
    </w:p>
    <w:p w14:paraId="262F1D7E" w14:textId="1BDA9F83" w:rsidR="00A15623" w:rsidRDefault="00A15623" w:rsidP="00A15623">
      <w:pPr>
        <w:pStyle w:val="NormalWeb"/>
        <w:numPr>
          <w:ilvl w:val="0"/>
          <w:numId w:val="19"/>
        </w:numPr>
        <w:spacing w:before="0" w:beforeAutospacing="0" w:after="160" w:afterAutospacing="0"/>
        <w:ind w:left="450" w:right="-180"/>
        <w:textAlignment w:val="baseline"/>
        <w:rPr>
          <w:color w:val="000000"/>
        </w:rPr>
      </w:pPr>
      <w:r>
        <w:rPr>
          <w:color w:val="000000"/>
        </w:rPr>
        <w:t>Objective 3: Best Practices in Economic Growth</w:t>
      </w:r>
      <w:r w:rsidR="00BB4DF0">
        <w:rPr>
          <w:color w:val="000000"/>
        </w:rPr>
        <w:t>: Improved Private Sector Enabling Environment</w:t>
      </w:r>
    </w:p>
    <w:p w14:paraId="40EF3F45" w14:textId="5CE68365" w:rsidR="00EA2234" w:rsidRDefault="006C792B" w:rsidP="008B36DB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noProof/>
        </w:rPr>
        <w:t xml:space="preserve">The </w:t>
      </w:r>
      <w:r w:rsidRPr="002026A6">
        <w:rPr>
          <w:noProof/>
        </w:rPr>
        <w:t xml:space="preserve">Feed the Future Bangladesh Trade </w:t>
      </w:r>
      <w:r>
        <w:rPr>
          <w:noProof/>
        </w:rPr>
        <w:t>Activity</w:t>
      </w:r>
      <w:r w:rsidRPr="002026A6">
        <w:rPr>
          <w:noProof/>
        </w:rPr>
        <w:t xml:space="preserve"> </w:t>
      </w:r>
      <w:r>
        <w:rPr>
          <w:noProof/>
        </w:rPr>
        <w:t xml:space="preserve">aims to </w:t>
      </w:r>
      <w:r w:rsidRPr="002026A6">
        <w:rPr>
          <w:noProof/>
        </w:rPr>
        <w:t>reduc</w:t>
      </w:r>
      <w:r>
        <w:rPr>
          <w:noProof/>
        </w:rPr>
        <w:t>e</w:t>
      </w:r>
      <w:r w:rsidRPr="002026A6">
        <w:rPr>
          <w:noProof/>
        </w:rPr>
        <w:t xml:space="preserve"> </w:t>
      </w:r>
      <w:r>
        <w:rPr>
          <w:noProof/>
        </w:rPr>
        <w:t xml:space="preserve">costs and regulatory burden related to </w:t>
      </w:r>
      <w:r w:rsidRPr="002026A6">
        <w:rPr>
          <w:noProof/>
        </w:rPr>
        <w:t>trade</w:t>
      </w:r>
      <w:r>
        <w:rPr>
          <w:noProof/>
        </w:rPr>
        <w:t xml:space="preserve"> </w:t>
      </w:r>
      <w:r w:rsidR="00C445E2">
        <w:rPr>
          <w:noProof/>
        </w:rPr>
        <w:t xml:space="preserve">as well as to </w:t>
      </w:r>
      <w:r w:rsidR="00E128FF">
        <w:rPr>
          <w:noProof/>
        </w:rPr>
        <w:t>streamline and improve the business environment in Bangladesh</w:t>
      </w:r>
      <w:r w:rsidRPr="002026A6">
        <w:rPr>
          <w:noProof/>
        </w:rPr>
        <w:t xml:space="preserve">. </w:t>
      </w:r>
      <w:r>
        <w:rPr>
          <w:noProof/>
        </w:rPr>
        <w:t>To achieve success and sustainability, t</w:t>
      </w:r>
      <w:r w:rsidRPr="002026A6">
        <w:rPr>
          <w:noProof/>
        </w:rPr>
        <w:t>he reform process under each component must be supported</w:t>
      </w:r>
      <w:r>
        <w:rPr>
          <w:noProof/>
        </w:rPr>
        <w:t xml:space="preserve"> and driven</w:t>
      </w:r>
      <w:r w:rsidRPr="002026A6">
        <w:rPr>
          <w:noProof/>
        </w:rPr>
        <w:t xml:space="preserve"> by local stakeholders.</w:t>
      </w:r>
      <w:r w:rsidR="00035C0F">
        <w:rPr>
          <w:color w:val="000000"/>
        </w:rPr>
        <w:t xml:space="preserve"> </w:t>
      </w:r>
      <w:r w:rsidR="00A15623">
        <w:rPr>
          <w:color w:val="000000"/>
        </w:rPr>
        <w:t xml:space="preserve">The </w:t>
      </w:r>
      <w:r w:rsidR="00CE554A">
        <w:rPr>
          <w:color w:val="000000"/>
        </w:rPr>
        <w:t xml:space="preserve">Activity </w:t>
      </w:r>
      <w:r w:rsidR="00507A09">
        <w:rPr>
          <w:color w:val="000000"/>
        </w:rPr>
        <w:t xml:space="preserve">collaborates </w:t>
      </w:r>
      <w:r w:rsidR="00A15623">
        <w:rPr>
          <w:color w:val="000000"/>
        </w:rPr>
        <w:t>with key public agencies, private sector stakeholders, and civil society organizations</w:t>
      </w:r>
      <w:r w:rsidR="00E44E47">
        <w:rPr>
          <w:color w:val="000000"/>
        </w:rPr>
        <w:t xml:space="preserve"> to </w:t>
      </w:r>
      <w:r w:rsidR="00A15623">
        <w:rPr>
          <w:color w:val="000000"/>
        </w:rPr>
        <w:t>strengthen technical capacity across agencies</w:t>
      </w:r>
      <w:r w:rsidR="00D048C8">
        <w:rPr>
          <w:color w:val="000000"/>
        </w:rPr>
        <w:t xml:space="preserve">, </w:t>
      </w:r>
      <w:r w:rsidR="00907192">
        <w:rPr>
          <w:color w:val="000000"/>
        </w:rPr>
        <w:t xml:space="preserve">assist in </w:t>
      </w:r>
      <w:r w:rsidR="00A15623">
        <w:rPr>
          <w:color w:val="000000"/>
        </w:rPr>
        <w:t>modernizing procedures through digitization and ICT</w:t>
      </w:r>
      <w:r w:rsidR="00D048C8">
        <w:rPr>
          <w:color w:val="000000"/>
        </w:rPr>
        <w:t xml:space="preserve">, </w:t>
      </w:r>
      <w:r w:rsidR="00E44E47">
        <w:rPr>
          <w:color w:val="000000"/>
        </w:rPr>
        <w:t>generat</w:t>
      </w:r>
      <w:r w:rsidR="00907192">
        <w:rPr>
          <w:color w:val="000000"/>
        </w:rPr>
        <w:t>e</w:t>
      </w:r>
      <w:r w:rsidR="00E44E47">
        <w:rPr>
          <w:color w:val="000000"/>
        </w:rPr>
        <w:t xml:space="preserve"> awareness</w:t>
      </w:r>
      <w:r w:rsidR="00810618">
        <w:rPr>
          <w:color w:val="000000"/>
        </w:rPr>
        <w:t>, and disseminate information</w:t>
      </w:r>
      <w:r w:rsidR="00907192">
        <w:rPr>
          <w:color w:val="000000"/>
        </w:rPr>
        <w:t>.</w:t>
      </w:r>
    </w:p>
    <w:p w14:paraId="7D401230" w14:textId="4AFBA281" w:rsidR="007400B4" w:rsidRPr="001324E7" w:rsidRDefault="007400B4" w:rsidP="00701D17">
      <w:pPr>
        <w:pStyle w:val="Heading2"/>
        <w:rPr>
          <w:rFonts w:eastAsia="Times New Roman"/>
          <w:sz w:val="24"/>
          <w:szCs w:val="24"/>
        </w:rPr>
      </w:pPr>
      <w:bookmarkStart w:id="5" w:name="_Toc65940926"/>
      <w:bookmarkStart w:id="6" w:name="_Toc102642064"/>
      <w:bookmarkStart w:id="7" w:name="_Toc108628990"/>
      <w:r w:rsidRPr="001324E7">
        <w:t>A.2</w:t>
      </w:r>
      <w:bookmarkEnd w:id="5"/>
      <w:r w:rsidRPr="001324E7">
        <w:t xml:space="preserve"> </w:t>
      </w:r>
      <w:bookmarkStart w:id="8" w:name="_Toc65940927"/>
      <w:r w:rsidRPr="001324E7">
        <w:t>OBJECTIVES</w:t>
      </w:r>
      <w:bookmarkEnd w:id="6"/>
      <w:bookmarkEnd w:id="7"/>
      <w:bookmarkEnd w:id="8"/>
    </w:p>
    <w:p w14:paraId="517313C0" w14:textId="77777777" w:rsidR="00C445E2" w:rsidRDefault="00C445E2" w:rsidP="00C445E2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This RFP seeks an audio-visual producer to create several short informational videos related to three of the Activity’s sub-objectives:</w:t>
      </w:r>
    </w:p>
    <w:p w14:paraId="46C97B93" w14:textId="77777777" w:rsidR="00C445E2" w:rsidRDefault="00C445E2" w:rsidP="00C445E2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Objective 1.3: E</w:t>
      </w:r>
      <w:r w:rsidRPr="006E1B2E">
        <w:rPr>
          <w:color w:val="000000"/>
        </w:rPr>
        <w:t xml:space="preserve">nhancing Food Safety and Sanitary </w:t>
      </w:r>
      <w:r>
        <w:rPr>
          <w:color w:val="000000"/>
        </w:rPr>
        <w:t>a</w:t>
      </w:r>
      <w:r w:rsidRPr="006E1B2E">
        <w:rPr>
          <w:color w:val="000000"/>
        </w:rPr>
        <w:t>nd Phytosanitary Procedures</w:t>
      </w:r>
    </w:p>
    <w:p w14:paraId="3A96938A" w14:textId="77777777" w:rsidR="00C445E2" w:rsidRDefault="00C445E2" w:rsidP="00C445E2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Objective 2.1: Streamline and Simplify Business Processes</w:t>
      </w:r>
    </w:p>
    <w:p w14:paraId="3DA6E681" w14:textId="77777777" w:rsidR="00C445E2" w:rsidRDefault="00C445E2" w:rsidP="00C445E2">
      <w:pPr>
        <w:pStyle w:val="NormalWeb"/>
        <w:numPr>
          <w:ilvl w:val="0"/>
          <w:numId w:val="47"/>
        </w:numPr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 xml:space="preserve">Objective 2.2: </w:t>
      </w:r>
      <w:r w:rsidRPr="004E07C8">
        <w:rPr>
          <w:color w:val="000000"/>
        </w:rPr>
        <w:t xml:space="preserve">Regulatory Analysis, Mapping, </w:t>
      </w:r>
      <w:r>
        <w:rPr>
          <w:color w:val="000000"/>
        </w:rPr>
        <w:t>a</w:t>
      </w:r>
      <w:r w:rsidRPr="004E07C8">
        <w:rPr>
          <w:color w:val="000000"/>
        </w:rPr>
        <w:t xml:space="preserve">nd Digitization </w:t>
      </w:r>
      <w:r>
        <w:rPr>
          <w:color w:val="000000"/>
        </w:rPr>
        <w:t>o</w:t>
      </w:r>
      <w:r w:rsidRPr="004E07C8">
        <w:rPr>
          <w:color w:val="000000"/>
        </w:rPr>
        <w:t xml:space="preserve">f Government Services </w:t>
      </w:r>
      <w:r>
        <w:rPr>
          <w:color w:val="000000"/>
        </w:rPr>
        <w:t>t</w:t>
      </w:r>
      <w:r w:rsidRPr="004E07C8">
        <w:rPr>
          <w:color w:val="000000"/>
        </w:rPr>
        <w:t xml:space="preserve">o Ease Business Operations </w:t>
      </w:r>
      <w:r>
        <w:rPr>
          <w:color w:val="000000"/>
        </w:rPr>
        <w:t>a</w:t>
      </w:r>
      <w:r w:rsidRPr="004E07C8">
        <w:rPr>
          <w:color w:val="000000"/>
        </w:rPr>
        <w:t xml:space="preserve">nd Make Services More Transparent </w:t>
      </w:r>
      <w:r>
        <w:rPr>
          <w:color w:val="000000"/>
        </w:rPr>
        <w:t>a</w:t>
      </w:r>
      <w:r w:rsidRPr="004E07C8">
        <w:rPr>
          <w:color w:val="000000"/>
        </w:rPr>
        <w:t xml:space="preserve">nd Accessible </w:t>
      </w:r>
      <w:r>
        <w:rPr>
          <w:color w:val="000000"/>
        </w:rPr>
        <w:t>t</w:t>
      </w:r>
      <w:r w:rsidRPr="004E07C8">
        <w:rPr>
          <w:color w:val="000000"/>
        </w:rPr>
        <w:t xml:space="preserve">o Both Men </w:t>
      </w:r>
      <w:r>
        <w:rPr>
          <w:color w:val="000000"/>
        </w:rPr>
        <w:t>a</w:t>
      </w:r>
      <w:r w:rsidRPr="004E07C8">
        <w:rPr>
          <w:color w:val="000000"/>
        </w:rPr>
        <w:t>nd Women</w:t>
      </w:r>
    </w:p>
    <w:p w14:paraId="3ACCAD7B" w14:textId="77777777" w:rsidR="00DB1FD8" w:rsidRDefault="00DB1FD8" w:rsidP="008B36DB">
      <w:pPr>
        <w:spacing w:after="1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overall objectives are:</w:t>
      </w:r>
    </w:p>
    <w:p w14:paraId="306E0042" w14:textId="77777777" w:rsidR="00DB1FD8" w:rsidRDefault="00DB1FD8" w:rsidP="00DB1FD8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</w:rPr>
      </w:pPr>
      <w:r w:rsidRPr="001324E7">
        <w:rPr>
          <w:color w:val="000000"/>
        </w:rPr>
        <w:t xml:space="preserve">Promote exports of Bangladesh food products and support exporters by providing information on food safety requirements in different countries. </w:t>
      </w:r>
    </w:p>
    <w:p w14:paraId="42663C48" w14:textId="23CF3739" w:rsidR="0042139B" w:rsidRPr="001324E7" w:rsidRDefault="0042139B" w:rsidP="001324E7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Improve </w:t>
      </w:r>
      <w:r w:rsidR="00842E82">
        <w:rPr>
          <w:color w:val="000000"/>
        </w:rPr>
        <w:t xml:space="preserve">business owners’ </w:t>
      </w:r>
      <w:r>
        <w:rPr>
          <w:color w:val="000000"/>
        </w:rPr>
        <w:t xml:space="preserve">understanding of </w:t>
      </w:r>
      <w:r w:rsidR="00842E82">
        <w:rPr>
          <w:color w:val="000000"/>
        </w:rPr>
        <w:t xml:space="preserve">the </w:t>
      </w:r>
      <w:r>
        <w:rPr>
          <w:color w:val="000000"/>
        </w:rPr>
        <w:t xml:space="preserve">business pre-registration and registration requirements </w:t>
      </w:r>
      <w:r w:rsidR="00842E82">
        <w:rPr>
          <w:color w:val="000000"/>
        </w:rPr>
        <w:t xml:space="preserve">with </w:t>
      </w:r>
      <w:r w:rsidR="00842E82" w:rsidRPr="00842E82">
        <w:rPr>
          <w:color w:val="000000"/>
        </w:rPr>
        <w:t xml:space="preserve">the </w:t>
      </w:r>
      <w:r w:rsidR="00773A78" w:rsidRPr="00842E82">
        <w:rPr>
          <w:color w:val="000000"/>
        </w:rPr>
        <w:t>Bangladesh</w:t>
      </w:r>
      <w:r w:rsidR="00842E82" w:rsidRPr="00842E82">
        <w:rPr>
          <w:color w:val="000000"/>
        </w:rPr>
        <w:t xml:space="preserve"> Registry of Joint Stock Companies (RJSC)</w:t>
      </w:r>
      <w:r w:rsidR="002A3FAE">
        <w:rPr>
          <w:color w:val="000000"/>
        </w:rPr>
        <w:t xml:space="preserve"> to reduce burden and ease the process of doing business.</w:t>
      </w:r>
    </w:p>
    <w:p w14:paraId="60A3B8CA" w14:textId="07014C78" w:rsidR="00DB1FD8" w:rsidRPr="001324E7" w:rsidRDefault="00DB1FD8" w:rsidP="001324E7">
      <w:pPr>
        <w:pStyle w:val="NormalWeb"/>
        <w:numPr>
          <w:ilvl w:val="0"/>
          <w:numId w:val="47"/>
        </w:numPr>
        <w:spacing w:before="0" w:beforeAutospacing="0" w:after="160" w:afterAutospacing="0"/>
        <w:jc w:val="both"/>
        <w:rPr>
          <w:color w:val="000000"/>
        </w:rPr>
      </w:pPr>
      <w:r w:rsidRPr="001324E7">
        <w:rPr>
          <w:color w:val="000000"/>
        </w:rPr>
        <w:t>Raise awareness and develop a clear understanding among entrepreneurs of trade license registration and renewal requirements and processes in Bangladesh.</w:t>
      </w:r>
    </w:p>
    <w:p w14:paraId="11EB7A49" w14:textId="021C4E0E" w:rsidR="00131363" w:rsidRDefault="007400B4">
      <w:pPr>
        <w:pStyle w:val="NormalWeb"/>
        <w:spacing w:before="0" w:beforeAutospacing="0" w:after="160" w:afterAutospacing="0"/>
        <w:jc w:val="both"/>
        <w:rPr>
          <w:noProof/>
        </w:rPr>
      </w:pPr>
      <w:r w:rsidRPr="008B36DB">
        <w:rPr>
          <w:noProof/>
        </w:rPr>
        <w:t>The</w:t>
      </w:r>
      <w:r w:rsidR="0036127F">
        <w:rPr>
          <w:noProof/>
        </w:rPr>
        <w:t>re are three</w:t>
      </w:r>
      <w:r w:rsidRPr="008B36DB">
        <w:rPr>
          <w:noProof/>
        </w:rPr>
        <w:t xml:space="preserve"> target audience</w:t>
      </w:r>
      <w:r w:rsidR="0036127F">
        <w:rPr>
          <w:noProof/>
        </w:rPr>
        <w:t>s</w:t>
      </w:r>
      <w:r w:rsidRPr="008B36DB">
        <w:rPr>
          <w:noProof/>
        </w:rPr>
        <w:t xml:space="preserve"> for this multi</w:t>
      </w:r>
      <w:r w:rsidRPr="008B36DB">
        <w:rPr>
          <w:noProof/>
        </w:rPr>
        <w:noBreakHyphen/>
        <w:t>media awareness campaign</w:t>
      </w:r>
      <w:r w:rsidR="00131363">
        <w:rPr>
          <w:noProof/>
        </w:rPr>
        <w:t xml:space="preserve">: </w:t>
      </w:r>
    </w:p>
    <w:p w14:paraId="40641B94" w14:textId="4A568519" w:rsidR="00577D2F" w:rsidRDefault="007400B4" w:rsidP="001324E7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noProof/>
        </w:rPr>
      </w:pPr>
      <w:r w:rsidRPr="008B36DB">
        <w:rPr>
          <w:noProof/>
        </w:rPr>
        <w:t xml:space="preserve">Bangladesh producers of </w:t>
      </w:r>
      <w:r w:rsidR="009A1C27">
        <w:rPr>
          <w:noProof/>
        </w:rPr>
        <w:t>f</w:t>
      </w:r>
      <w:r w:rsidRPr="008B36DB">
        <w:rPr>
          <w:noProof/>
        </w:rPr>
        <w:t xml:space="preserve">resh </w:t>
      </w:r>
      <w:r w:rsidR="009A1C27">
        <w:rPr>
          <w:noProof/>
        </w:rPr>
        <w:t>f</w:t>
      </w:r>
      <w:r w:rsidRPr="008B36DB">
        <w:rPr>
          <w:noProof/>
        </w:rPr>
        <w:t xml:space="preserve">ruits and </w:t>
      </w:r>
      <w:r w:rsidR="009A1C27">
        <w:rPr>
          <w:noProof/>
        </w:rPr>
        <w:t>v</w:t>
      </w:r>
      <w:r w:rsidRPr="008B36DB">
        <w:rPr>
          <w:noProof/>
        </w:rPr>
        <w:t xml:space="preserve">egetables (FFV) and </w:t>
      </w:r>
      <w:r w:rsidR="009A1C27">
        <w:rPr>
          <w:noProof/>
        </w:rPr>
        <w:t>f</w:t>
      </w:r>
      <w:r w:rsidRPr="008B36DB">
        <w:rPr>
          <w:noProof/>
        </w:rPr>
        <w:t xml:space="preserve">ood </w:t>
      </w:r>
      <w:r w:rsidR="009A1C27">
        <w:rPr>
          <w:noProof/>
        </w:rPr>
        <w:t>p</w:t>
      </w:r>
      <w:r w:rsidRPr="008B36DB">
        <w:rPr>
          <w:noProof/>
        </w:rPr>
        <w:t>rocessors</w:t>
      </w:r>
      <w:r w:rsidR="009A1C27">
        <w:rPr>
          <w:noProof/>
        </w:rPr>
        <w:t xml:space="preserve"> (Objective 1.3)</w:t>
      </w:r>
    </w:p>
    <w:p w14:paraId="7FF299CF" w14:textId="5A1BE6C7" w:rsidR="00577D2F" w:rsidRPr="008B36DB" w:rsidRDefault="00577D2F" w:rsidP="001324E7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Bangl</w:t>
      </w:r>
      <w:r w:rsidR="00856290">
        <w:rPr>
          <w:noProof/>
        </w:rPr>
        <w:t>a</w:t>
      </w:r>
      <w:r>
        <w:rPr>
          <w:noProof/>
        </w:rPr>
        <w:t xml:space="preserve">desh </w:t>
      </w:r>
      <w:r w:rsidR="006B342F">
        <w:rPr>
          <w:noProof/>
        </w:rPr>
        <w:t>business owners</w:t>
      </w:r>
      <w:r>
        <w:rPr>
          <w:noProof/>
        </w:rPr>
        <w:t xml:space="preserve"> </w:t>
      </w:r>
      <w:r w:rsidR="00131363">
        <w:rPr>
          <w:noProof/>
        </w:rPr>
        <w:t xml:space="preserve">who must register their companies with </w:t>
      </w:r>
      <w:r w:rsidR="00131363" w:rsidRPr="00131363">
        <w:rPr>
          <w:noProof/>
        </w:rPr>
        <w:t xml:space="preserve">RJSC </w:t>
      </w:r>
      <w:r w:rsidR="000A3708">
        <w:rPr>
          <w:noProof/>
        </w:rPr>
        <w:t>(Objective 2.1)</w:t>
      </w:r>
    </w:p>
    <w:p w14:paraId="7E60C267" w14:textId="6A844EB0" w:rsidR="00A15623" w:rsidRDefault="001E2695" w:rsidP="001324E7">
      <w:pPr>
        <w:pStyle w:val="NormalWeb"/>
        <w:numPr>
          <w:ilvl w:val="0"/>
          <w:numId w:val="50"/>
        </w:numPr>
        <w:spacing w:before="0" w:beforeAutospacing="0" w:after="160" w:afterAutospacing="0"/>
        <w:jc w:val="both"/>
      </w:pPr>
      <w:r>
        <w:t>Bangladesh entrepreneurs (particularly women</w:t>
      </w:r>
      <w:r w:rsidR="0042139B">
        <w:t xml:space="preserve">) </w:t>
      </w:r>
      <w:r w:rsidR="0036127F">
        <w:t>seeking to obtain a trade license</w:t>
      </w:r>
      <w:r w:rsidR="00B27F38">
        <w:t xml:space="preserve"> (Objective 2.2)</w:t>
      </w:r>
      <w:r w:rsidR="0036127F">
        <w:t xml:space="preserve">. </w:t>
      </w:r>
    </w:p>
    <w:p w14:paraId="4EA3FBE5" w14:textId="457631FE" w:rsidR="00DC0DE7" w:rsidRDefault="00F069D6" w:rsidP="00701D17">
      <w:pPr>
        <w:pStyle w:val="Heading2"/>
      </w:pPr>
      <w:bookmarkStart w:id="9" w:name="A2.__Guidance_on_Methodology"/>
      <w:bookmarkStart w:id="10" w:name="_Toc108628991"/>
      <w:bookmarkEnd w:id="9"/>
      <w:r w:rsidRPr="001324E7">
        <w:lastRenderedPageBreak/>
        <w:t>A</w:t>
      </w:r>
      <w:r w:rsidR="00EA2234" w:rsidRPr="001324E7">
        <w:t>.</w:t>
      </w:r>
      <w:r w:rsidR="007400B4" w:rsidRPr="001324E7">
        <w:t>3</w:t>
      </w:r>
      <w:r w:rsidRPr="001324E7">
        <w:t xml:space="preserve"> GUIDANCE ON METHODOLOGY</w:t>
      </w:r>
      <w:bookmarkEnd w:id="10"/>
    </w:p>
    <w:p w14:paraId="2E82DD22" w14:textId="6A1594BB" w:rsidR="003D01D0" w:rsidRPr="001324E7" w:rsidRDefault="00B36835" w:rsidP="00B36835">
      <w:pPr>
        <w:rPr>
          <w:noProof/>
          <w:sz w:val="24"/>
          <w:szCs w:val="24"/>
        </w:rPr>
      </w:pPr>
      <w:r>
        <w:rPr>
          <w:sz w:val="24"/>
          <w:szCs w:val="24"/>
        </w:rPr>
        <w:t>The selected firm will provide a p</w:t>
      </w:r>
      <w:r w:rsidRPr="00B36835">
        <w:rPr>
          <w:sz w:val="24"/>
          <w:szCs w:val="24"/>
        </w:rPr>
        <w:t xml:space="preserve">rofessional filming crew, to include at least director, photographer, </w:t>
      </w:r>
      <w:r>
        <w:rPr>
          <w:sz w:val="24"/>
          <w:szCs w:val="24"/>
        </w:rPr>
        <w:t xml:space="preserve">animator, </w:t>
      </w:r>
      <w:r w:rsidRPr="00B36835">
        <w:rPr>
          <w:sz w:val="24"/>
          <w:szCs w:val="24"/>
        </w:rPr>
        <w:t>and producer</w:t>
      </w:r>
      <w:r>
        <w:rPr>
          <w:sz w:val="24"/>
          <w:szCs w:val="24"/>
        </w:rPr>
        <w:t xml:space="preserve">. </w:t>
      </w:r>
      <w:r w:rsidR="003D01D0" w:rsidRPr="001324E7">
        <w:rPr>
          <w:noProof/>
          <w:sz w:val="24"/>
          <w:szCs w:val="24"/>
        </w:rPr>
        <w:t>The video production process for all videos should consists of the following main steps</w:t>
      </w:r>
      <w:r w:rsidR="00741FA1" w:rsidRPr="001324E7">
        <w:rPr>
          <w:noProof/>
          <w:sz w:val="24"/>
          <w:szCs w:val="24"/>
        </w:rPr>
        <w:t>:</w:t>
      </w:r>
    </w:p>
    <w:p w14:paraId="3FC14775" w14:textId="775C18CE" w:rsidR="00856290" w:rsidRDefault="00741FA1" w:rsidP="001324E7">
      <w:pPr>
        <w:pStyle w:val="Style3"/>
        <w:numPr>
          <w:ilvl w:val="2"/>
          <w:numId w:val="60"/>
        </w:numPr>
        <w:jc w:val="both"/>
        <w:rPr>
          <w:rFonts w:eastAsiaTheme="majorEastAsia"/>
          <w:lang w:val="en-GB"/>
        </w:rPr>
      </w:pPr>
      <w:r w:rsidRPr="00BD5E65">
        <w:rPr>
          <w:b/>
          <w:bCs/>
        </w:rPr>
        <w:t xml:space="preserve">Pre-production: </w:t>
      </w:r>
      <w:r w:rsidRPr="001324E7">
        <w:t>Consists of a production</w:t>
      </w:r>
      <w:r w:rsidRPr="00856290">
        <w:t xml:space="preserve"> brief that should include research and information collected related to the topics of the videos, video objective(s), and script. </w:t>
      </w:r>
      <w:r w:rsidR="00856290" w:rsidRPr="00856290">
        <w:t xml:space="preserve">The Trade Activity </w:t>
      </w:r>
      <w:r w:rsidR="00BD5E65">
        <w:t xml:space="preserve">also </w:t>
      </w:r>
      <w:r w:rsidR="00856290" w:rsidRPr="00856290">
        <w:t xml:space="preserve">developed a core document on </w:t>
      </w:r>
      <w:r w:rsidR="00856290">
        <w:t>'</w:t>
      </w:r>
      <w:r w:rsidR="00856290" w:rsidRPr="00BD5E65">
        <w:rPr>
          <w:rFonts w:eastAsiaTheme="majorEastAsia"/>
          <w:lang w:val="en-GB"/>
        </w:rPr>
        <w:t>European Union (EU) requirement of exporting Fresh Fruits and Vegetables from Bangladesh</w:t>
      </w:r>
      <w:r w:rsidR="00BD5E65" w:rsidRPr="00BD5E65">
        <w:rPr>
          <w:rFonts w:eastAsiaTheme="majorEastAsia"/>
          <w:lang w:val="en-GB"/>
        </w:rPr>
        <w:t>,’</w:t>
      </w:r>
      <w:r w:rsidR="00257A0D" w:rsidRPr="00BD5E65">
        <w:rPr>
          <w:rFonts w:eastAsiaTheme="majorEastAsia"/>
          <w:lang w:val="en-GB"/>
        </w:rPr>
        <w:t xml:space="preserve"> a concept note for RJSC related video tutorials</w:t>
      </w:r>
      <w:r w:rsidR="00856290" w:rsidRPr="00BD5E65">
        <w:rPr>
          <w:rFonts w:eastAsiaTheme="majorEastAsia"/>
          <w:lang w:val="en-GB"/>
        </w:rPr>
        <w:t xml:space="preserve"> and a draft script on ‘</w:t>
      </w:r>
      <w:r w:rsidR="00856290">
        <w:t>G</w:t>
      </w:r>
      <w:r w:rsidR="00856290" w:rsidRPr="00D264DA">
        <w:t xml:space="preserve">et a </w:t>
      </w:r>
      <w:r w:rsidR="00856290">
        <w:t>T</w:t>
      </w:r>
      <w:r w:rsidR="00856290" w:rsidRPr="00D264DA">
        <w:t xml:space="preserve">rade </w:t>
      </w:r>
      <w:r w:rsidR="00856290">
        <w:t>L</w:t>
      </w:r>
      <w:r w:rsidR="00856290" w:rsidRPr="00D264DA">
        <w:t xml:space="preserve">icense for a </w:t>
      </w:r>
      <w:r w:rsidR="00856290">
        <w:t>S</w:t>
      </w:r>
      <w:r w:rsidR="00856290" w:rsidRPr="00D264DA">
        <w:t xml:space="preserve">ole </w:t>
      </w:r>
      <w:r w:rsidR="00856290">
        <w:t>P</w:t>
      </w:r>
      <w:r w:rsidR="00856290" w:rsidRPr="00D264DA">
        <w:t>roprietorship</w:t>
      </w:r>
      <w:r w:rsidR="00257A0D">
        <w:t>.’</w:t>
      </w:r>
      <w:r w:rsidR="00856290" w:rsidRPr="00BD5E65">
        <w:rPr>
          <w:rFonts w:eastAsiaTheme="majorEastAsia"/>
          <w:lang w:val="en-GB"/>
        </w:rPr>
        <w:t xml:space="preserve"> The selected firm will develop video script and story board</w:t>
      </w:r>
      <w:r w:rsidR="00BD5E65" w:rsidRPr="00BD5E65">
        <w:rPr>
          <w:rFonts w:eastAsiaTheme="majorEastAsia"/>
          <w:lang w:val="en-GB"/>
        </w:rPr>
        <w:t>/</w:t>
      </w:r>
      <w:r w:rsidR="00BD5E65" w:rsidRPr="001324E7">
        <w:t xml:space="preserve"> treatment note</w:t>
      </w:r>
      <w:r w:rsidR="00856290" w:rsidRPr="00BD5E65">
        <w:rPr>
          <w:rFonts w:eastAsiaTheme="majorEastAsia"/>
          <w:lang w:val="en-GB"/>
        </w:rPr>
        <w:t xml:space="preserve"> </w:t>
      </w:r>
      <w:proofErr w:type="gramStart"/>
      <w:r w:rsidR="00856290" w:rsidRPr="00BD5E65">
        <w:rPr>
          <w:rFonts w:eastAsiaTheme="majorEastAsia"/>
          <w:lang w:val="en-GB"/>
        </w:rPr>
        <w:t>on the basis of</w:t>
      </w:r>
      <w:proofErr w:type="gramEnd"/>
      <w:r w:rsidR="00856290" w:rsidRPr="00BD5E65">
        <w:rPr>
          <w:rFonts w:eastAsiaTheme="majorEastAsia"/>
          <w:lang w:val="en-GB"/>
        </w:rPr>
        <w:t xml:space="preserve"> these document</w:t>
      </w:r>
      <w:r w:rsidR="00CD38F9">
        <w:rPr>
          <w:rFonts w:eastAsiaTheme="majorEastAsia"/>
          <w:lang w:val="en-GB"/>
        </w:rPr>
        <w:t>s</w:t>
      </w:r>
      <w:r w:rsidR="00856290" w:rsidRPr="00BD5E65">
        <w:rPr>
          <w:rFonts w:eastAsiaTheme="majorEastAsia"/>
          <w:lang w:val="en-GB"/>
        </w:rPr>
        <w:t xml:space="preserve"> in consultation with the communications </w:t>
      </w:r>
      <w:r w:rsidR="00BD5E65" w:rsidRPr="00BD5E65">
        <w:rPr>
          <w:rFonts w:eastAsiaTheme="majorEastAsia"/>
          <w:lang w:val="en-GB"/>
        </w:rPr>
        <w:t xml:space="preserve">and other </w:t>
      </w:r>
      <w:r w:rsidR="001D3C2C">
        <w:rPr>
          <w:rFonts w:eastAsiaTheme="majorEastAsia"/>
          <w:lang w:val="en-GB"/>
        </w:rPr>
        <w:t xml:space="preserve">members of the </w:t>
      </w:r>
      <w:r w:rsidR="00BD5E65" w:rsidRPr="00BD5E65">
        <w:rPr>
          <w:rFonts w:eastAsiaTheme="majorEastAsia"/>
          <w:lang w:val="en-GB"/>
        </w:rPr>
        <w:t>team</w:t>
      </w:r>
      <w:r w:rsidR="00856290" w:rsidRPr="00BD5E65">
        <w:rPr>
          <w:rFonts w:eastAsiaTheme="majorEastAsia"/>
          <w:lang w:val="en-GB"/>
        </w:rPr>
        <w:t>.</w:t>
      </w:r>
    </w:p>
    <w:p w14:paraId="6D55DEEB" w14:textId="26986CCA" w:rsidR="00741FA1" w:rsidRPr="00BD5E65" w:rsidRDefault="00741FA1" w:rsidP="001324E7">
      <w:pPr>
        <w:pStyle w:val="Style3"/>
        <w:numPr>
          <w:ilvl w:val="2"/>
          <w:numId w:val="60"/>
        </w:numPr>
        <w:jc w:val="both"/>
      </w:pPr>
      <w:r w:rsidRPr="001324E7">
        <w:rPr>
          <w:b/>
          <w:bCs/>
        </w:rPr>
        <w:t xml:space="preserve">Production: </w:t>
      </w:r>
      <w:r w:rsidR="00BD5E65" w:rsidRPr="001324E7">
        <w:t xml:space="preserve">Based on approved script and story board/treatment </w:t>
      </w:r>
      <w:r w:rsidR="00BD5E65" w:rsidRPr="00BD5E65">
        <w:t>note</w:t>
      </w:r>
      <w:r w:rsidR="00BD5E65">
        <w:t xml:space="preserve">, </w:t>
      </w:r>
      <w:r w:rsidR="00BD5E65" w:rsidRPr="00BD5E65">
        <w:t>as</w:t>
      </w:r>
      <w:r w:rsidR="00856290" w:rsidRPr="001324E7">
        <w:t xml:space="preserve"> required</w:t>
      </w:r>
      <w:r w:rsidR="00C01DBF">
        <w:t>,</w:t>
      </w:r>
      <w:r w:rsidR="00856290" w:rsidRPr="001324E7">
        <w:t xml:space="preserve"> </w:t>
      </w:r>
      <w:r w:rsidR="00BD5E65" w:rsidRPr="001324E7">
        <w:t xml:space="preserve">the selected firm will </w:t>
      </w:r>
      <w:r w:rsidR="00856290" w:rsidRPr="00BD5E65">
        <w:t>s</w:t>
      </w:r>
      <w:r w:rsidRPr="001324E7">
        <w:t>hoot</w:t>
      </w:r>
      <w:r w:rsidR="00BD5E65">
        <w:t xml:space="preserve"> the </w:t>
      </w:r>
      <w:r w:rsidRPr="001324E7">
        <w:t>video</w:t>
      </w:r>
      <w:r w:rsidR="00AD0433" w:rsidRPr="00BD5E65">
        <w:t xml:space="preserve"> and develop</w:t>
      </w:r>
      <w:r w:rsidR="00BD5E65">
        <w:t xml:space="preserve"> necessary steps for the </w:t>
      </w:r>
      <w:r w:rsidRPr="001324E7">
        <w:t>animations</w:t>
      </w:r>
      <w:r w:rsidR="00C01DBF">
        <w:t xml:space="preserve">. </w:t>
      </w:r>
      <w:r w:rsidR="00BD5E65">
        <w:t xml:space="preserve">The firm also needs to share the draft version of the video and animation with the Trade Activity team for the review and feedback. </w:t>
      </w:r>
      <w:r w:rsidR="00497EAE" w:rsidRPr="00497EAE">
        <w:t xml:space="preserve">The offeror must develop original music or use publicly available music to avoid copyright </w:t>
      </w:r>
      <w:r w:rsidR="00C915E4" w:rsidRPr="00C915E4">
        <w:t>infringement</w:t>
      </w:r>
      <w:r w:rsidR="00497EAE" w:rsidRPr="00497EAE">
        <w:t>. It must also provide voice-over for the video</w:t>
      </w:r>
      <w:r w:rsidR="00443A8E">
        <w:t>s</w:t>
      </w:r>
      <w:r w:rsidR="00497EAE" w:rsidRPr="00497EAE">
        <w:t xml:space="preserve"> and animations as needed.</w:t>
      </w:r>
    </w:p>
    <w:p w14:paraId="571DA77C" w14:textId="34BDFE16" w:rsidR="00741FA1" w:rsidRDefault="00741FA1" w:rsidP="001324E7">
      <w:pPr>
        <w:pStyle w:val="Style3"/>
        <w:numPr>
          <w:ilvl w:val="2"/>
          <w:numId w:val="60"/>
        </w:numPr>
        <w:jc w:val="both"/>
      </w:pPr>
      <w:r w:rsidRPr="001324E7">
        <w:rPr>
          <w:b/>
          <w:bCs/>
        </w:rPr>
        <w:t>Post-production:</w:t>
      </w:r>
      <w:r w:rsidRPr="00856290">
        <w:t xml:space="preserve"> Final editing of the video,</w:t>
      </w:r>
      <w:r w:rsidR="00AD0433">
        <w:t xml:space="preserve"> including</w:t>
      </w:r>
      <w:r w:rsidRPr="00856290">
        <w:t xml:space="preserve"> adding sounds</w:t>
      </w:r>
      <w:r w:rsidR="00856290">
        <w:t>, music,</w:t>
      </w:r>
      <w:r w:rsidRPr="00856290">
        <w:t xml:space="preserve"> </w:t>
      </w:r>
      <w:r w:rsidR="00856290">
        <w:t>visual</w:t>
      </w:r>
      <w:r w:rsidRPr="00856290">
        <w:t xml:space="preserve"> </w:t>
      </w:r>
      <w:proofErr w:type="gramStart"/>
      <w:r w:rsidRPr="00856290">
        <w:t>effects</w:t>
      </w:r>
      <w:proofErr w:type="gramEnd"/>
      <w:r w:rsidR="00856290">
        <w:t xml:space="preserve"> and English subtitle</w:t>
      </w:r>
      <w:r w:rsidR="001D3C2C">
        <w:t>s</w:t>
      </w:r>
      <w:r w:rsidR="00856290">
        <w:t xml:space="preserve">. </w:t>
      </w:r>
    </w:p>
    <w:p w14:paraId="0FC4F57A" w14:textId="1209F05C" w:rsidR="00AA6D10" w:rsidRDefault="00AA6D10" w:rsidP="00270246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"/>
        <w:gridCol w:w="2112"/>
        <w:gridCol w:w="2659"/>
        <w:gridCol w:w="1619"/>
        <w:gridCol w:w="1530"/>
        <w:gridCol w:w="1215"/>
      </w:tblGrid>
      <w:tr w:rsidR="00856290" w:rsidRPr="00AA6D10" w14:paraId="7A104F83" w14:textId="628EF211" w:rsidTr="001324E7">
        <w:trPr>
          <w:trHeight w:val="396"/>
        </w:trPr>
        <w:tc>
          <w:tcPr>
            <w:tcW w:w="277" w:type="pct"/>
            <w:shd w:val="clear" w:color="auto" w:fill="005F6B" w:themeFill="accent1"/>
          </w:tcPr>
          <w:p w14:paraId="7958568C" w14:textId="2F0AE376" w:rsidR="00450402" w:rsidRPr="001324E7" w:rsidRDefault="00AF2841" w:rsidP="001324E7">
            <w:pPr>
              <w:ind w:left="-114" w:right="-103"/>
              <w:jc w:val="center"/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1092" w:type="pct"/>
            <w:shd w:val="clear" w:color="auto" w:fill="005F6B" w:themeFill="accent1"/>
            <w:vAlign w:val="center"/>
          </w:tcPr>
          <w:p w14:paraId="4CFD3431" w14:textId="025BCC53" w:rsidR="00450402" w:rsidRPr="001324E7" w:rsidRDefault="00450402" w:rsidP="001324E7">
            <w:pPr>
              <w:jc w:val="center"/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Video Title</w:t>
            </w:r>
            <w:r w:rsidR="00BD5E65">
              <w:rPr>
                <w:b/>
                <w:bCs/>
                <w:color w:val="FFFFFF" w:themeColor="background1"/>
              </w:rPr>
              <w:t xml:space="preserve"> and Duration</w:t>
            </w:r>
          </w:p>
        </w:tc>
        <w:tc>
          <w:tcPr>
            <w:tcW w:w="1375" w:type="pct"/>
            <w:shd w:val="clear" w:color="auto" w:fill="005F6B" w:themeFill="accent1"/>
            <w:vAlign w:val="center"/>
          </w:tcPr>
          <w:p w14:paraId="689DB11A" w14:textId="643925A8" w:rsidR="00450402" w:rsidRPr="001324E7" w:rsidRDefault="00450402" w:rsidP="001324E7">
            <w:pPr>
              <w:jc w:val="center"/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 xml:space="preserve">Description </w:t>
            </w:r>
          </w:p>
        </w:tc>
        <w:tc>
          <w:tcPr>
            <w:tcW w:w="837" w:type="pct"/>
            <w:shd w:val="clear" w:color="auto" w:fill="005F6B" w:themeFill="accent1"/>
            <w:vAlign w:val="center"/>
          </w:tcPr>
          <w:p w14:paraId="17C76003" w14:textId="3C717B8D" w:rsidR="00450402" w:rsidRPr="001324E7" w:rsidRDefault="00450402" w:rsidP="001324E7">
            <w:pPr>
              <w:jc w:val="center"/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Audience</w:t>
            </w:r>
          </w:p>
        </w:tc>
        <w:tc>
          <w:tcPr>
            <w:tcW w:w="791" w:type="pct"/>
            <w:shd w:val="clear" w:color="auto" w:fill="005F6B" w:themeFill="accent1"/>
            <w:vAlign w:val="center"/>
          </w:tcPr>
          <w:p w14:paraId="28C8150B" w14:textId="4F1D67C4" w:rsidR="00450402" w:rsidRPr="001324E7" w:rsidRDefault="00BD5E65" w:rsidP="001324E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Shooting Place</w:t>
            </w:r>
          </w:p>
        </w:tc>
        <w:tc>
          <w:tcPr>
            <w:tcW w:w="628" w:type="pct"/>
            <w:shd w:val="clear" w:color="auto" w:fill="005F6B" w:themeFill="accent1"/>
            <w:vAlign w:val="center"/>
          </w:tcPr>
          <w:p w14:paraId="20E9739C" w14:textId="3003D013" w:rsidR="00450402" w:rsidRPr="001324E7" w:rsidRDefault="00450402" w:rsidP="001324E7">
            <w:pPr>
              <w:jc w:val="center"/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Type</w:t>
            </w:r>
          </w:p>
        </w:tc>
      </w:tr>
      <w:tr w:rsidR="00856290" w:rsidRPr="00455748" w14:paraId="1DA759C0" w14:textId="77777777" w:rsidTr="001324E7">
        <w:trPr>
          <w:trHeight w:val="450"/>
        </w:trPr>
        <w:tc>
          <w:tcPr>
            <w:tcW w:w="5000" w:type="pct"/>
            <w:gridSpan w:val="6"/>
            <w:shd w:val="clear" w:color="auto" w:fill="7A5832" w:themeFill="accent2"/>
            <w:vAlign w:val="center"/>
          </w:tcPr>
          <w:p w14:paraId="39144639" w14:textId="4BFC25DD" w:rsidR="00FE6485" w:rsidRPr="001324E7" w:rsidRDefault="00FE6485" w:rsidP="00B16824">
            <w:pPr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Objective 1.3: Enhancing Food Safety and Sanitary and Phytosanitary Procedures</w:t>
            </w:r>
          </w:p>
        </w:tc>
      </w:tr>
      <w:tr w:rsidR="00BD5E65" w:rsidRPr="00455748" w14:paraId="4133AAE7" w14:textId="77777777" w:rsidTr="001324E7">
        <w:tc>
          <w:tcPr>
            <w:tcW w:w="277" w:type="pct"/>
            <w:vAlign w:val="center"/>
          </w:tcPr>
          <w:p w14:paraId="2AC01990" w14:textId="4D43E3F2" w:rsidR="00BD5E65" w:rsidRPr="00D264DA" w:rsidRDefault="00BD5E65" w:rsidP="001324E7">
            <w:pPr>
              <w:jc w:val="center"/>
            </w:pPr>
            <w:r>
              <w:t>1.</w:t>
            </w:r>
          </w:p>
        </w:tc>
        <w:tc>
          <w:tcPr>
            <w:tcW w:w="1092" w:type="pct"/>
            <w:vAlign w:val="center"/>
          </w:tcPr>
          <w:p w14:paraId="26A1699A" w14:textId="3319DAFF" w:rsidR="00BD5E65" w:rsidRPr="00D264DA" w:rsidRDefault="00BD5E65" w:rsidP="00BD5E65">
            <w:r w:rsidRPr="00D264DA">
              <w:t>Traceability</w:t>
            </w:r>
            <w:r>
              <w:t xml:space="preserve">, </w:t>
            </w:r>
            <w:r w:rsidR="008C7356">
              <w:t xml:space="preserve">estimated </w:t>
            </w:r>
            <w:r w:rsidRPr="00D264DA">
              <w:t>1 to 2 min</w:t>
            </w:r>
          </w:p>
        </w:tc>
        <w:tc>
          <w:tcPr>
            <w:tcW w:w="1375" w:type="pct"/>
            <w:vAlign w:val="center"/>
          </w:tcPr>
          <w:p w14:paraId="0FF7C529" w14:textId="04BCE6FB" w:rsidR="00BD5E65" w:rsidRPr="006B1175" w:rsidRDefault="00BD5E65" w:rsidP="00BD5E65">
            <w:r w:rsidRPr="001324E7">
              <w:t>Proper follow up of source</w:t>
            </w:r>
            <w:r w:rsidRPr="001324E7">
              <w:br/>
              <w:t>identification or traceability</w:t>
            </w:r>
            <w:r w:rsidRPr="001324E7">
              <w:br/>
              <w:t>method for export of</w:t>
            </w:r>
            <w:r w:rsidR="001D3C2C">
              <w:t xml:space="preserve"> FFVs</w:t>
            </w:r>
            <w:r w:rsidRPr="006B1175">
              <w:t xml:space="preserve"> to the EU</w:t>
            </w:r>
          </w:p>
        </w:tc>
        <w:tc>
          <w:tcPr>
            <w:tcW w:w="837" w:type="pct"/>
            <w:vAlign w:val="center"/>
          </w:tcPr>
          <w:p w14:paraId="64364976" w14:textId="04A02D55" w:rsidR="00BD5E65" w:rsidRPr="00D264DA" w:rsidRDefault="00BD5E65" w:rsidP="00BD5E65">
            <w:r w:rsidRPr="00D264DA">
              <w:t>Existing and potential exporters</w:t>
            </w:r>
          </w:p>
        </w:tc>
        <w:tc>
          <w:tcPr>
            <w:tcW w:w="791" w:type="pct"/>
            <w:vAlign w:val="center"/>
          </w:tcPr>
          <w:p w14:paraId="195D0CF1" w14:textId="5DF5D9DD" w:rsidR="00BD5E65" w:rsidRPr="00D264DA" w:rsidRDefault="00BD5E65" w:rsidP="001324E7">
            <w:pPr>
              <w:jc w:val="center"/>
            </w:pPr>
            <w:r w:rsidRPr="00FE6EEB">
              <w:t>N/A</w:t>
            </w:r>
          </w:p>
        </w:tc>
        <w:tc>
          <w:tcPr>
            <w:tcW w:w="628" w:type="pct"/>
            <w:vAlign w:val="center"/>
          </w:tcPr>
          <w:p w14:paraId="21C644C8" w14:textId="7E437B05" w:rsidR="00BD5E65" w:rsidRPr="00D264DA" w:rsidRDefault="00BD5E65" w:rsidP="00BD5E65">
            <w:r w:rsidRPr="00D264DA">
              <w:t>Video/ Animation</w:t>
            </w:r>
          </w:p>
        </w:tc>
      </w:tr>
      <w:tr w:rsidR="00BD5E65" w:rsidRPr="00455748" w14:paraId="6F5A62F6" w14:textId="3704DDB2" w:rsidTr="001324E7">
        <w:tc>
          <w:tcPr>
            <w:tcW w:w="277" w:type="pct"/>
            <w:vAlign w:val="center"/>
          </w:tcPr>
          <w:p w14:paraId="5EC7462E" w14:textId="6DB6977A" w:rsidR="00BD5E65" w:rsidRPr="00D264DA" w:rsidRDefault="00BD5E65" w:rsidP="001324E7">
            <w:pPr>
              <w:jc w:val="center"/>
            </w:pPr>
            <w:r>
              <w:t>2.</w:t>
            </w:r>
          </w:p>
        </w:tc>
        <w:tc>
          <w:tcPr>
            <w:tcW w:w="1092" w:type="pct"/>
            <w:vAlign w:val="center"/>
          </w:tcPr>
          <w:p w14:paraId="1DDC3AA4" w14:textId="03EE6E10" w:rsidR="00BD5E65" w:rsidRPr="00D264DA" w:rsidRDefault="00BD5E65" w:rsidP="00BD5E65">
            <w:r w:rsidRPr="001324E7">
              <w:t xml:space="preserve">Labeling </w:t>
            </w:r>
            <w:r>
              <w:t>I</w:t>
            </w:r>
            <w:r w:rsidRPr="001324E7">
              <w:t>nformation</w:t>
            </w:r>
            <w:r>
              <w:t xml:space="preserve">, </w:t>
            </w:r>
            <w:r w:rsidR="008C7356">
              <w:t xml:space="preserve">estimated </w:t>
            </w:r>
            <w:r w:rsidRPr="00D264DA">
              <w:t>1 to 2 min</w:t>
            </w:r>
          </w:p>
        </w:tc>
        <w:tc>
          <w:tcPr>
            <w:tcW w:w="1375" w:type="pct"/>
            <w:vAlign w:val="center"/>
          </w:tcPr>
          <w:p w14:paraId="3187AA72" w14:textId="60258FEC" w:rsidR="00BD5E65" w:rsidRPr="00D264DA" w:rsidRDefault="00BD5E65" w:rsidP="00BD5E65">
            <w:r>
              <w:t xml:space="preserve">Required labeling information and system of </w:t>
            </w:r>
            <w:r w:rsidR="00390F79">
              <w:t>FFVs</w:t>
            </w:r>
            <w:r>
              <w:t xml:space="preserve"> for exporting to the EU</w:t>
            </w:r>
          </w:p>
        </w:tc>
        <w:tc>
          <w:tcPr>
            <w:tcW w:w="837" w:type="pct"/>
            <w:vAlign w:val="center"/>
          </w:tcPr>
          <w:p w14:paraId="39271114" w14:textId="2F5380F9" w:rsidR="00BD5E65" w:rsidRPr="00D264DA" w:rsidRDefault="00BD5E65" w:rsidP="00BD5E65">
            <w:r w:rsidRPr="00D264DA">
              <w:t>Existing and potential exporters</w:t>
            </w:r>
          </w:p>
        </w:tc>
        <w:tc>
          <w:tcPr>
            <w:tcW w:w="791" w:type="pct"/>
            <w:vAlign w:val="center"/>
          </w:tcPr>
          <w:p w14:paraId="24C25695" w14:textId="1C0F3E0F" w:rsidR="00BD5E65" w:rsidRPr="00D264DA" w:rsidRDefault="00BD5E65" w:rsidP="001324E7">
            <w:pPr>
              <w:jc w:val="center"/>
            </w:pPr>
            <w:r w:rsidRPr="00FE6EEB">
              <w:t>N/A</w:t>
            </w:r>
          </w:p>
        </w:tc>
        <w:tc>
          <w:tcPr>
            <w:tcW w:w="628" w:type="pct"/>
            <w:vAlign w:val="center"/>
          </w:tcPr>
          <w:p w14:paraId="50B9CE14" w14:textId="3A2717CA" w:rsidR="00BD5E65" w:rsidRPr="00D264DA" w:rsidRDefault="00BD5E65" w:rsidP="00BD5E65">
            <w:r w:rsidRPr="00D264DA">
              <w:t>Video/ Animation</w:t>
            </w:r>
          </w:p>
        </w:tc>
      </w:tr>
      <w:tr w:rsidR="00BD5E65" w:rsidRPr="00455748" w14:paraId="1D1ABFE9" w14:textId="0323BBFF" w:rsidTr="001324E7">
        <w:trPr>
          <w:trHeight w:val="306"/>
        </w:trPr>
        <w:tc>
          <w:tcPr>
            <w:tcW w:w="277" w:type="pct"/>
            <w:vAlign w:val="center"/>
          </w:tcPr>
          <w:p w14:paraId="799360CA" w14:textId="18336737" w:rsidR="00BD5E65" w:rsidRPr="00D264DA" w:rsidRDefault="00BD5E65" w:rsidP="001324E7">
            <w:pPr>
              <w:jc w:val="center"/>
            </w:pPr>
            <w:r>
              <w:t>3.</w:t>
            </w:r>
          </w:p>
        </w:tc>
        <w:tc>
          <w:tcPr>
            <w:tcW w:w="1092" w:type="pct"/>
            <w:vAlign w:val="center"/>
          </w:tcPr>
          <w:p w14:paraId="25F5151A" w14:textId="6C7F198B" w:rsidR="00BD5E65" w:rsidRPr="00D264DA" w:rsidRDefault="00BD5E65" w:rsidP="00BD5E65">
            <w:r w:rsidRPr="001324E7">
              <w:t xml:space="preserve">Uses of </w:t>
            </w:r>
            <w:r>
              <w:t>P</w:t>
            </w:r>
            <w:r w:rsidRPr="001324E7">
              <w:t>esticide</w:t>
            </w:r>
            <w:r>
              <w:t xml:space="preserve">s, </w:t>
            </w:r>
            <w:r w:rsidR="008C7356">
              <w:t xml:space="preserve">estimated </w:t>
            </w:r>
            <w:r w:rsidRPr="00D264DA">
              <w:t>1 to 2 min</w:t>
            </w:r>
          </w:p>
        </w:tc>
        <w:tc>
          <w:tcPr>
            <w:tcW w:w="1375" w:type="pct"/>
            <w:vAlign w:val="center"/>
          </w:tcPr>
          <w:p w14:paraId="49543254" w14:textId="325C0CDE" w:rsidR="00BD5E65" w:rsidRPr="00D264DA" w:rsidRDefault="00BD5E65" w:rsidP="00BD5E65">
            <w:r>
              <w:t xml:space="preserve">Using procedures of </w:t>
            </w:r>
            <w:r w:rsidR="005C1587">
              <w:t>pesticide and</w:t>
            </w:r>
            <w:r>
              <w:t xml:space="preserve"> information about </w:t>
            </w:r>
            <w:r w:rsidRPr="00C05D1A">
              <w:t>EU established maximum residue level (MRL) of pesticides</w:t>
            </w:r>
            <w:r>
              <w:t xml:space="preserve"> in</w:t>
            </w:r>
            <w:r w:rsidRPr="00C05D1A">
              <w:t xml:space="preserve"> </w:t>
            </w:r>
            <w:r w:rsidR="00390F79">
              <w:t>FFVs</w:t>
            </w:r>
            <w:r>
              <w:t xml:space="preserve"> for exporting to the EU </w:t>
            </w:r>
          </w:p>
        </w:tc>
        <w:tc>
          <w:tcPr>
            <w:tcW w:w="837" w:type="pct"/>
            <w:vAlign w:val="center"/>
          </w:tcPr>
          <w:p w14:paraId="2FE04FE1" w14:textId="3CA2B706" w:rsidR="00BD5E65" w:rsidRPr="00D264DA" w:rsidRDefault="00BD5E65" w:rsidP="00BD5E65">
            <w:r w:rsidRPr="00D264DA">
              <w:t>Existing and potential exporters</w:t>
            </w:r>
          </w:p>
        </w:tc>
        <w:tc>
          <w:tcPr>
            <w:tcW w:w="791" w:type="pct"/>
            <w:vAlign w:val="center"/>
          </w:tcPr>
          <w:p w14:paraId="463759B1" w14:textId="10665D32" w:rsidR="00BD5E65" w:rsidRPr="00D264DA" w:rsidRDefault="00BD5E65" w:rsidP="001324E7">
            <w:pPr>
              <w:jc w:val="center"/>
            </w:pPr>
            <w:r w:rsidRPr="00FE6EEB">
              <w:t>N/A</w:t>
            </w:r>
          </w:p>
        </w:tc>
        <w:tc>
          <w:tcPr>
            <w:tcW w:w="628" w:type="pct"/>
            <w:vAlign w:val="center"/>
          </w:tcPr>
          <w:p w14:paraId="0CEFDA3D" w14:textId="106DB951" w:rsidR="00BD5E65" w:rsidRPr="00D264DA" w:rsidRDefault="00BD5E65" w:rsidP="00BD5E65">
            <w:r w:rsidRPr="00D264DA">
              <w:t>Video/ Animation</w:t>
            </w:r>
          </w:p>
        </w:tc>
      </w:tr>
      <w:tr w:rsidR="00BD5E65" w:rsidRPr="00455748" w14:paraId="7DA9D268" w14:textId="68941D44" w:rsidTr="001324E7">
        <w:tc>
          <w:tcPr>
            <w:tcW w:w="277" w:type="pct"/>
            <w:vAlign w:val="center"/>
          </w:tcPr>
          <w:p w14:paraId="264106E4" w14:textId="5B59EFE1" w:rsidR="00BD5E65" w:rsidRPr="00D264DA" w:rsidRDefault="00BD5E65" w:rsidP="001324E7">
            <w:pPr>
              <w:jc w:val="center"/>
            </w:pPr>
            <w:r>
              <w:t>4.</w:t>
            </w:r>
          </w:p>
        </w:tc>
        <w:tc>
          <w:tcPr>
            <w:tcW w:w="1092" w:type="pct"/>
            <w:vAlign w:val="center"/>
          </w:tcPr>
          <w:p w14:paraId="27B229FA" w14:textId="3D52F677" w:rsidR="00BD5E65" w:rsidRPr="00D264DA" w:rsidRDefault="00BD5E65" w:rsidP="00BD5E65">
            <w:r w:rsidRPr="001324E7">
              <w:t>Food Hygiene</w:t>
            </w:r>
            <w:r>
              <w:t xml:space="preserve">, </w:t>
            </w:r>
            <w:r w:rsidR="008C7356">
              <w:t xml:space="preserve">estimated </w:t>
            </w:r>
            <w:r w:rsidRPr="00D264DA">
              <w:t>1 to 2 min</w:t>
            </w:r>
          </w:p>
        </w:tc>
        <w:tc>
          <w:tcPr>
            <w:tcW w:w="1375" w:type="pct"/>
            <w:vAlign w:val="center"/>
          </w:tcPr>
          <w:p w14:paraId="425C997C" w14:textId="3E003A52" w:rsidR="00BD5E65" w:rsidRPr="00D264DA" w:rsidRDefault="00BD5E65" w:rsidP="00BD5E65">
            <w:r w:rsidRPr="001324E7">
              <w:t>Food hygiene is the application of the necessary measures or</w:t>
            </w:r>
            <w:r w:rsidRPr="001324E7">
              <w:br/>
              <w:t>precautions to control the risk at any stage of the food chain such</w:t>
            </w:r>
            <w:r w:rsidRPr="001324E7">
              <w:br/>
              <w:t>as production, processing, packaging, delivery, storage and</w:t>
            </w:r>
            <w:r w:rsidRPr="001324E7">
              <w:br/>
              <w:t xml:space="preserve">distribution of food </w:t>
            </w:r>
            <w:r w:rsidRPr="001324E7">
              <w:lastRenderedPageBreak/>
              <w:t>products to ensure their suitability for human consumption.</w:t>
            </w:r>
          </w:p>
        </w:tc>
        <w:tc>
          <w:tcPr>
            <w:tcW w:w="837" w:type="pct"/>
            <w:vAlign w:val="center"/>
          </w:tcPr>
          <w:p w14:paraId="04F3CB3D" w14:textId="3E1B8F7E" w:rsidR="00BD5E65" w:rsidRPr="00D264DA" w:rsidRDefault="00BD5E65" w:rsidP="00BD5E65">
            <w:r w:rsidRPr="00D264DA">
              <w:lastRenderedPageBreak/>
              <w:t>Existing and potential exporters</w:t>
            </w:r>
          </w:p>
        </w:tc>
        <w:tc>
          <w:tcPr>
            <w:tcW w:w="791" w:type="pct"/>
            <w:vAlign w:val="center"/>
          </w:tcPr>
          <w:p w14:paraId="79012ACB" w14:textId="4211F1A6" w:rsidR="00BD5E65" w:rsidRPr="00D264DA" w:rsidRDefault="00BD5E65" w:rsidP="001324E7">
            <w:pPr>
              <w:jc w:val="center"/>
            </w:pPr>
            <w:r w:rsidRPr="00FE6EEB">
              <w:t>N/A</w:t>
            </w:r>
          </w:p>
        </w:tc>
        <w:tc>
          <w:tcPr>
            <w:tcW w:w="628" w:type="pct"/>
            <w:vAlign w:val="center"/>
          </w:tcPr>
          <w:p w14:paraId="1533B900" w14:textId="76E449A3" w:rsidR="00BD5E65" w:rsidRPr="00D264DA" w:rsidRDefault="00BD5E65" w:rsidP="00BD5E65">
            <w:r w:rsidRPr="00D264DA">
              <w:t>Video/ Animation</w:t>
            </w:r>
          </w:p>
        </w:tc>
      </w:tr>
      <w:tr w:rsidR="00910637" w:rsidRPr="00455748" w14:paraId="59DB1CA7" w14:textId="7C4CF07D" w:rsidTr="001324E7">
        <w:tc>
          <w:tcPr>
            <w:tcW w:w="277" w:type="pct"/>
            <w:vAlign w:val="center"/>
          </w:tcPr>
          <w:p w14:paraId="76F9E3CD" w14:textId="13DDC584" w:rsidR="00910637" w:rsidRPr="00D264DA" w:rsidRDefault="00910637" w:rsidP="001324E7">
            <w:pPr>
              <w:jc w:val="center"/>
            </w:pPr>
            <w:r>
              <w:t>5.</w:t>
            </w:r>
          </w:p>
        </w:tc>
        <w:tc>
          <w:tcPr>
            <w:tcW w:w="1092" w:type="pct"/>
            <w:vAlign w:val="center"/>
          </w:tcPr>
          <w:p w14:paraId="0E9E071F" w14:textId="29F84B45" w:rsidR="00257A0D" w:rsidRDefault="00910637" w:rsidP="00257A0D">
            <w:r w:rsidRPr="001324E7">
              <w:t xml:space="preserve">Overall </w:t>
            </w:r>
            <w:r w:rsidR="00390F79">
              <w:t>d</w:t>
            </w:r>
            <w:r w:rsidRPr="001324E7">
              <w:t>ocumentary</w:t>
            </w:r>
            <w:r w:rsidR="00390F79">
              <w:t xml:space="preserve"> video</w:t>
            </w:r>
            <w:r w:rsidR="00257A0D">
              <w:t xml:space="preserve"> on </w:t>
            </w:r>
            <w:r w:rsidR="00257A0D" w:rsidRPr="00004752">
              <w:t>the main principle</w:t>
            </w:r>
            <w:r w:rsidR="00390F79">
              <w:t>s</w:t>
            </w:r>
            <w:r w:rsidR="00257A0D" w:rsidRPr="00004752">
              <w:t xml:space="preserve"> for the export of </w:t>
            </w:r>
            <w:r w:rsidR="00390F79">
              <w:t>FFVs</w:t>
            </w:r>
            <w:r w:rsidR="00257A0D" w:rsidRPr="00004752">
              <w:t xml:space="preserve"> to the </w:t>
            </w:r>
            <w:r w:rsidR="00BD5E65">
              <w:t xml:space="preserve">EU, </w:t>
            </w:r>
            <w:r w:rsidR="008C7356">
              <w:t xml:space="preserve">estimated </w:t>
            </w:r>
            <w:r w:rsidR="00BD5E65">
              <w:t>5</w:t>
            </w:r>
            <w:r w:rsidR="00BD5E65" w:rsidRPr="00D264DA">
              <w:t xml:space="preserve"> to</w:t>
            </w:r>
            <w:r w:rsidR="00BD5E65">
              <w:t>7</w:t>
            </w:r>
            <w:r w:rsidR="00BD5E65" w:rsidRPr="00D264DA">
              <w:t xml:space="preserve"> min</w:t>
            </w:r>
          </w:p>
          <w:p w14:paraId="6BA531C5" w14:textId="5F83F079" w:rsidR="00910637" w:rsidRPr="00D264DA" w:rsidRDefault="00910637" w:rsidP="00910637"/>
        </w:tc>
        <w:tc>
          <w:tcPr>
            <w:tcW w:w="1375" w:type="pct"/>
            <w:vAlign w:val="center"/>
          </w:tcPr>
          <w:p w14:paraId="3C15E9FA" w14:textId="4B9A120F" w:rsidR="00910637" w:rsidRPr="00D264DA" w:rsidRDefault="00FB07FD" w:rsidP="00910637">
            <w:r>
              <w:t>M</w:t>
            </w:r>
            <w:r w:rsidRPr="00004752">
              <w:t>ain</w:t>
            </w:r>
            <w:r>
              <w:t xml:space="preserve"> food safety</w:t>
            </w:r>
            <w:r w:rsidR="00390F79">
              <w:t>-</w:t>
            </w:r>
            <w:r>
              <w:t>related</w:t>
            </w:r>
            <w:r w:rsidRPr="00004752">
              <w:t xml:space="preserve"> principle</w:t>
            </w:r>
            <w:r w:rsidR="00390F79">
              <w:t>s</w:t>
            </w:r>
            <w:r w:rsidRPr="00004752">
              <w:t xml:space="preserve"> for the export of </w:t>
            </w:r>
            <w:r w:rsidR="00390F79">
              <w:t>FFV</w:t>
            </w:r>
            <w:r w:rsidRPr="00004752">
              <w:t xml:space="preserve">s to the </w:t>
            </w:r>
            <w:r>
              <w:t>EU from Bangladesh</w:t>
            </w:r>
          </w:p>
        </w:tc>
        <w:tc>
          <w:tcPr>
            <w:tcW w:w="837" w:type="pct"/>
            <w:vAlign w:val="center"/>
          </w:tcPr>
          <w:p w14:paraId="03DD8D30" w14:textId="7578F32D" w:rsidR="00910637" w:rsidRPr="00D264DA" w:rsidRDefault="00910637" w:rsidP="00910637">
            <w:r w:rsidRPr="00D264DA">
              <w:t>Existing and potential exporters</w:t>
            </w:r>
          </w:p>
        </w:tc>
        <w:tc>
          <w:tcPr>
            <w:tcW w:w="791" w:type="pct"/>
            <w:vAlign w:val="center"/>
          </w:tcPr>
          <w:p w14:paraId="3B734DF9" w14:textId="38694A16" w:rsidR="00910637" w:rsidRPr="00D264DA" w:rsidRDefault="005C1587" w:rsidP="00910637">
            <w:r>
              <w:t>Two</w:t>
            </w:r>
            <w:r w:rsidR="00BD5E65">
              <w:t xml:space="preserve"> day</w:t>
            </w:r>
            <w:r>
              <w:t>s</w:t>
            </w:r>
            <w:r w:rsidR="00BD5E65">
              <w:t xml:space="preserve"> in Dhaka, Two Days in Ch</w:t>
            </w:r>
            <w:r w:rsidR="00390F79">
              <w:t>a</w:t>
            </w:r>
            <w:r w:rsidR="00BD5E65">
              <w:t>ttogram</w:t>
            </w:r>
          </w:p>
        </w:tc>
        <w:tc>
          <w:tcPr>
            <w:tcW w:w="628" w:type="pct"/>
            <w:vAlign w:val="center"/>
          </w:tcPr>
          <w:p w14:paraId="2EB2F428" w14:textId="643D0293" w:rsidR="00910637" w:rsidRPr="00D264DA" w:rsidRDefault="00910637" w:rsidP="00910637">
            <w:r w:rsidRPr="00D264DA">
              <w:t>Video</w:t>
            </w:r>
          </w:p>
        </w:tc>
      </w:tr>
      <w:tr w:rsidR="00910637" w:rsidRPr="00455748" w14:paraId="4163844C" w14:textId="77777777" w:rsidTr="001324E7">
        <w:trPr>
          <w:trHeight w:val="459"/>
        </w:trPr>
        <w:tc>
          <w:tcPr>
            <w:tcW w:w="5000" w:type="pct"/>
            <w:gridSpan w:val="6"/>
            <w:shd w:val="clear" w:color="auto" w:fill="7A5832" w:themeFill="accent2"/>
            <w:vAlign w:val="center"/>
          </w:tcPr>
          <w:p w14:paraId="744620C1" w14:textId="36B9EE02" w:rsidR="00910637" w:rsidRPr="001324E7" w:rsidRDefault="00910637" w:rsidP="00910637">
            <w:pPr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Objective 2.1: Streamline and Simplify Business Processes</w:t>
            </w:r>
          </w:p>
        </w:tc>
      </w:tr>
      <w:tr w:rsidR="00545977" w:rsidRPr="00455748" w14:paraId="012EE06F" w14:textId="77777777" w:rsidTr="001324E7">
        <w:trPr>
          <w:trHeight w:val="801"/>
        </w:trPr>
        <w:tc>
          <w:tcPr>
            <w:tcW w:w="277" w:type="pct"/>
            <w:vAlign w:val="center"/>
          </w:tcPr>
          <w:p w14:paraId="3E059581" w14:textId="568459AB" w:rsidR="00545977" w:rsidRDefault="00985E25" w:rsidP="001324E7">
            <w:r>
              <w:t>6.</w:t>
            </w:r>
          </w:p>
        </w:tc>
        <w:tc>
          <w:tcPr>
            <w:tcW w:w="1092" w:type="pct"/>
            <w:vAlign w:val="center"/>
          </w:tcPr>
          <w:p w14:paraId="774551CC" w14:textId="505B6B66" w:rsidR="00545977" w:rsidRPr="001324E7" w:rsidRDefault="00545977" w:rsidP="001324E7">
            <w:r w:rsidRPr="001324E7">
              <w:t xml:space="preserve">Role of RJSC and company registration in </w:t>
            </w:r>
            <w:r w:rsidR="00985E25" w:rsidRPr="00985E25">
              <w:t>Bangladesh</w:t>
            </w:r>
            <w:r w:rsidR="00985E25">
              <w:t xml:space="preserve">, </w:t>
            </w:r>
            <w:r w:rsidR="008C7356">
              <w:t xml:space="preserve">estimated </w:t>
            </w:r>
            <w:r w:rsidR="00985E25">
              <w:t>2</w:t>
            </w:r>
            <w:r w:rsidR="00BD5E65">
              <w:t>-3 min</w:t>
            </w:r>
          </w:p>
        </w:tc>
        <w:tc>
          <w:tcPr>
            <w:tcW w:w="1375" w:type="pct"/>
            <w:vAlign w:val="center"/>
          </w:tcPr>
          <w:p w14:paraId="395FFA71" w14:textId="3A4C0DD3" w:rsidR="00545977" w:rsidRPr="00D264DA" w:rsidRDefault="00390F79" w:rsidP="00910637">
            <w:r>
              <w:t>General</w:t>
            </w:r>
            <w:r w:rsidR="003D35C0">
              <w:t xml:space="preserve"> brief and activities on RJSC for company registration in Bangladesh</w:t>
            </w:r>
          </w:p>
        </w:tc>
        <w:tc>
          <w:tcPr>
            <w:tcW w:w="837" w:type="pct"/>
            <w:vAlign w:val="center"/>
          </w:tcPr>
          <w:p w14:paraId="32179A4B" w14:textId="7D08132E" w:rsidR="00545977" w:rsidRPr="00D264DA" w:rsidRDefault="00545977" w:rsidP="00910637">
            <w:r w:rsidRPr="00D264DA">
              <w:t>Existing and potential entrepreneurs</w:t>
            </w:r>
          </w:p>
        </w:tc>
        <w:tc>
          <w:tcPr>
            <w:tcW w:w="791" w:type="pct"/>
            <w:vAlign w:val="center"/>
          </w:tcPr>
          <w:p w14:paraId="4E86EF89" w14:textId="2B5D670F" w:rsidR="00545977" w:rsidRPr="00D264DA" w:rsidDel="00D51347" w:rsidRDefault="00BD5E65" w:rsidP="00910637">
            <w:r>
              <w:t>One day in Dhaka</w:t>
            </w:r>
          </w:p>
        </w:tc>
        <w:tc>
          <w:tcPr>
            <w:tcW w:w="628" w:type="pct"/>
            <w:vAlign w:val="center"/>
          </w:tcPr>
          <w:p w14:paraId="29A02EC4" w14:textId="19962262" w:rsidR="00545977" w:rsidRPr="00D264DA" w:rsidDel="00D51347" w:rsidRDefault="00545977" w:rsidP="00910637">
            <w:r>
              <w:t>Video</w:t>
            </w:r>
          </w:p>
        </w:tc>
      </w:tr>
      <w:tr w:rsidR="00BD5E65" w:rsidRPr="00455748" w14:paraId="6D8E2D3F" w14:textId="77777777" w:rsidTr="001324E7">
        <w:trPr>
          <w:trHeight w:val="801"/>
        </w:trPr>
        <w:tc>
          <w:tcPr>
            <w:tcW w:w="277" w:type="pct"/>
            <w:vAlign w:val="center"/>
          </w:tcPr>
          <w:p w14:paraId="25ABF59B" w14:textId="12BB3DB5" w:rsidR="00BD5E65" w:rsidRPr="00D264DA" w:rsidRDefault="00985E25" w:rsidP="001324E7">
            <w:r>
              <w:t>7.</w:t>
            </w:r>
          </w:p>
        </w:tc>
        <w:tc>
          <w:tcPr>
            <w:tcW w:w="1092" w:type="pct"/>
            <w:vAlign w:val="center"/>
          </w:tcPr>
          <w:p w14:paraId="50FA01BE" w14:textId="626A0D52" w:rsidR="00BD5E65" w:rsidRPr="001324E7" w:rsidRDefault="00BD5E65" w:rsidP="00BD5E65">
            <w:r w:rsidRPr="001324E7">
              <w:t xml:space="preserve">Who </w:t>
            </w:r>
            <w:r w:rsidR="00390F79">
              <w:t>N</w:t>
            </w:r>
            <w:r w:rsidRPr="001324E7">
              <w:t xml:space="preserve">eeds to </w:t>
            </w:r>
            <w:r w:rsidR="00390F79">
              <w:t>R</w:t>
            </w:r>
            <w:r w:rsidRPr="001324E7">
              <w:t xml:space="preserve">egister with </w:t>
            </w:r>
            <w:r w:rsidR="00985E25" w:rsidRPr="00985E25">
              <w:t>RJSC,</w:t>
            </w:r>
            <w:r>
              <w:t xml:space="preserve"> </w:t>
            </w:r>
            <w:r w:rsidR="008C7356">
              <w:t xml:space="preserve">estimated </w:t>
            </w:r>
            <w:r>
              <w:t>1-1.30 min</w:t>
            </w:r>
            <w:r w:rsidRPr="00D264DA" w:rsidDel="00D264DA">
              <w:t xml:space="preserve"> </w:t>
            </w:r>
          </w:p>
        </w:tc>
        <w:tc>
          <w:tcPr>
            <w:tcW w:w="1375" w:type="pct"/>
            <w:vAlign w:val="center"/>
          </w:tcPr>
          <w:p w14:paraId="2535A9B1" w14:textId="025C5B48" w:rsidR="00BD5E65" w:rsidRPr="00D264DA" w:rsidRDefault="003D35C0" w:rsidP="00BD5E65">
            <w:r>
              <w:t>Video tutorial on types of companies and criteria to register with RJSC</w:t>
            </w:r>
          </w:p>
        </w:tc>
        <w:tc>
          <w:tcPr>
            <w:tcW w:w="837" w:type="pct"/>
            <w:vAlign w:val="center"/>
          </w:tcPr>
          <w:p w14:paraId="2221A5F9" w14:textId="4459E65B" w:rsidR="00BD5E65" w:rsidRPr="00D264DA" w:rsidRDefault="00BD5E65" w:rsidP="00BD5E65">
            <w:r w:rsidRPr="00D264DA">
              <w:t>Existing and potential entrepreneurs</w:t>
            </w:r>
            <w:r w:rsidRPr="00D264DA" w:rsidDel="00D51347">
              <w:t xml:space="preserve"> </w:t>
            </w:r>
          </w:p>
        </w:tc>
        <w:tc>
          <w:tcPr>
            <w:tcW w:w="791" w:type="pct"/>
            <w:vAlign w:val="center"/>
          </w:tcPr>
          <w:p w14:paraId="7FE91406" w14:textId="47E7080D" w:rsidR="00BD5E65" w:rsidRPr="00D264DA" w:rsidRDefault="00BD5E65" w:rsidP="001324E7">
            <w:pPr>
              <w:jc w:val="center"/>
            </w:pPr>
            <w:r w:rsidRPr="00847642">
              <w:t>N/A</w:t>
            </w:r>
          </w:p>
        </w:tc>
        <w:tc>
          <w:tcPr>
            <w:tcW w:w="628" w:type="pct"/>
            <w:vAlign w:val="center"/>
          </w:tcPr>
          <w:p w14:paraId="2BB230D4" w14:textId="052CB025" w:rsidR="00BD5E65" w:rsidRPr="00D264DA" w:rsidRDefault="00BD5E65" w:rsidP="00BD5E65">
            <w:r>
              <w:t>Animation</w:t>
            </w:r>
          </w:p>
        </w:tc>
      </w:tr>
      <w:tr w:rsidR="00BD5E65" w:rsidRPr="00455748" w14:paraId="35231B3F" w14:textId="77777777" w:rsidTr="001324E7">
        <w:trPr>
          <w:trHeight w:val="1872"/>
        </w:trPr>
        <w:tc>
          <w:tcPr>
            <w:tcW w:w="277" w:type="pct"/>
            <w:vAlign w:val="center"/>
          </w:tcPr>
          <w:p w14:paraId="420D386D" w14:textId="1E6E319E" w:rsidR="00BD5E65" w:rsidRDefault="00985E25" w:rsidP="00BD5E65">
            <w:r>
              <w:t>8</w:t>
            </w:r>
            <w:r w:rsidR="00BD5E65">
              <w:t>.</w:t>
            </w:r>
          </w:p>
        </w:tc>
        <w:tc>
          <w:tcPr>
            <w:tcW w:w="1092" w:type="pct"/>
            <w:vAlign w:val="center"/>
          </w:tcPr>
          <w:p w14:paraId="103A80D9" w14:textId="375B79AD" w:rsidR="00BD5E65" w:rsidRPr="00D264DA" w:rsidDel="00D264DA" w:rsidRDefault="00BD5E65" w:rsidP="00BD5E65">
            <w:r w:rsidRPr="001324E7">
              <w:t xml:space="preserve">Choosing a </w:t>
            </w:r>
            <w:r w:rsidR="00390F79">
              <w:t>B</w:t>
            </w:r>
            <w:r w:rsidRPr="001324E7">
              <w:t xml:space="preserve">usiness </w:t>
            </w:r>
            <w:r w:rsidR="00390F79">
              <w:t>S</w:t>
            </w:r>
            <w:r w:rsidRPr="001324E7">
              <w:t>tructure</w:t>
            </w:r>
            <w:r>
              <w:t xml:space="preserve">, </w:t>
            </w:r>
            <w:r w:rsidR="008C7356">
              <w:t xml:space="preserve">estimated </w:t>
            </w:r>
            <w:r>
              <w:t>1-1.30 min</w:t>
            </w:r>
          </w:p>
        </w:tc>
        <w:tc>
          <w:tcPr>
            <w:tcW w:w="1375" w:type="pct"/>
            <w:vAlign w:val="center"/>
          </w:tcPr>
          <w:p w14:paraId="2F6DB0BE" w14:textId="30ED6132" w:rsidR="00BD5E65" w:rsidRPr="00D264DA" w:rsidRDefault="003D35C0" w:rsidP="00BD5E65">
            <w:r w:rsidRPr="001324E7">
              <w:t>Brief description of private limited companies and public limited companies; Brief description of trade organizations</w:t>
            </w:r>
            <w:r>
              <w:t>,</w:t>
            </w:r>
            <w:r w:rsidRPr="001324E7">
              <w:t xml:space="preserve"> </w:t>
            </w:r>
            <w:r w:rsidR="005C1587" w:rsidRPr="005C1587">
              <w:t>societies</w:t>
            </w:r>
            <w:r w:rsidR="005C1587">
              <w:t>;</w:t>
            </w:r>
            <w:r w:rsidRPr="001324E7">
              <w:t xml:space="preserve"> and foreign companies</w:t>
            </w:r>
            <w:r>
              <w:t xml:space="preserve"> and their structure</w:t>
            </w:r>
          </w:p>
        </w:tc>
        <w:tc>
          <w:tcPr>
            <w:tcW w:w="837" w:type="pct"/>
            <w:vAlign w:val="center"/>
          </w:tcPr>
          <w:p w14:paraId="1E222D6F" w14:textId="755CF5D4" w:rsidR="00BD5E65" w:rsidRPr="00D264DA" w:rsidRDefault="00BD5E65" w:rsidP="00BD5E65">
            <w:r w:rsidRPr="00D264DA">
              <w:t>Existing and potential entrepreneurs</w:t>
            </w:r>
          </w:p>
        </w:tc>
        <w:tc>
          <w:tcPr>
            <w:tcW w:w="791" w:type="pct"/>
            <w:vAlign w:val="center"/>
          </w:tcPr>
          <w:p w14:paraId="2035CEF2" w14:textId="2CFFB4B1" w:rsidR="00BD5E65" w:rsidRPr="00D264DA" w:rsidDel="00D51347" w:rsidRDefault="00BD5E65" w:rsidP="001324E7">
            <w:pPr>
              <w:jc w:val="center"/>
            </w:pPr>
            <w:r w:rsidRPr="00847642">
              <w:t>N/A</w:t>
            </w:r>
          </w:p>
        </w:tc>
        <w:tc>
          <w:tcPr>
            <w:tcW w:w="628" w:type="pct"/>
            <w:vAlign w:val="center"/>
          </w:tcPr>
          <w:p w14:paraId="4B50E8AA" w14:textId="75762ADD" w:rsidR="00BD5E65" w:rsidRPr="00D264DA" w:rsidDel="00D51347" w:rsidRDefault="00BD5E65" w:rsidP="00BD5E65">
            <w:r>
              <w:t>Animation</w:t>
            </w:r>
          </w:p>
        </w:tc>
      </w:tr>
      <w:tr w:rsidR="00BD5E65" w:rsidRPr="00455748" w14:paraId="06B2DC6E" w14:textId="77777777" w:rsidTr="001324E7">
        <w:trPr>
          <w:trHeight w:val="801"/>
        </w:trPr>
        <w:tc>
          <w:tcPr>
            <w:tcW w:w="277" w:type="pct"/>
            <w:vAlign w:val="center"/>
          </w:tcPr>
          <w:p w14:paraId="3C5541A4" w14:textId="1DB692C2" w:rsidR="00BD5E65" w:rsidRDefault="00985E25" w:rsidP="00BD5E65">
            <w:r>
              <w:t>9</w:t>
            </w:r>
            <w:r w:rsidR="00BD5E65">
              <w:t>.</w:t>
            </w:r>
          </w:p>
        </w:tc>
        <w:tc>
          <w:tcPr>
            <w:tcW w:w="1092" w:type="pct"/>
            <w:vAlign w:val="center"/>
          </w:tcPr>
          <w:p w14:paraId="2DC405A0" w14:textId="76F45C80" w:rsidR="00BD5E65" w:rsidRPr="00545977" w:rsidDel="00D264DA" w:rsidRDefault="00BD5E65" w:rsidP="00BD5E65">
            <w:r w:rsidRPr="001324E7">
              <w:t>Introduction to Model Articles of Association</w:t>
            </w:r>
            <w:r>
              <w:t xml:space="preserve">, </w:t>
            </w:r>
            <w:r w:rsidR="008C7356">
              <w:t xml:space="preserve">estimated </w:t>
            </w:r>
            <w:r>
              <w:t>1-1.30 min</w:t>
            </w:r>
          </w:p>
        </w:tc>
        <w:tc>
          <w:tcPr>
            <w:tcW w:w="1375" w:type="pct"/>
            <w:vAlign w:val="center"/>
          </w:tcPr>
          <w:p w14:paraId="541884D2" w14:textId="4A1E2CD5" w:rsidR="005C1587" w:rsidRPr="00D264DA" w:rsidRDefault="005C1587" w:rsidP="00BD5E65">
            <w:r w:rsidRPr="004F6F49">
              <w:t xml:space="preserve">Brief description of </w:t>
            </w:r>
            <w:r>
              <w:t>the</w:t>
            </w:r>
            <w:r w:rsidRPr="005C1587">
              <w:t xml:space="preserve"> Model</w:t>
            </w:r>
            <w:r w:rsidRPr="001324E7">
              <w:t xml:space="preserve"> Articles of Association</w:t>
            </w:r>
            <w:r>
              <w:t xml:space="preserve"> (</w:t>
            </w:r>
            <w:proofErr w:type="spellStart"/>
            <w:r>
              <w:t>MoA</w:t>
            </w:r>
            <w:proofErr w:type="spellEnd"/>
            <w:r>
              <w:t xml:space="preserve">), its use and how to complete a </w:t>
            </w:r>
            <w:proofErr w:type="spellStart"/>
            <w:r>
              <w:t>MoA</w:t>
            </w:r>
            <w:proofErr w:type="spellEnd"/>
            <w:r>
              <w:t xml:space="preserve"> online  </w:t>
            </w:r>
          </w:p>
        </w:tc>
        <w:tc>
          <w:tcPr>
            <w:tcW w:w="837" w:type="pct"/>
            <w:vAlign w:val="center"/>
          </w:tcPr>
          <w:p w14:paraId="4BAC40E2" w14:textId="7E91AD8B" w:rsidR="00BD5E65" w:rsidRPr="00D264DA" w:rsidRDefault="00BD5E65" w:rsidP="00BD5E65">
            <w:r w:rsidRPr="00D264DA">
              <w:t>Existing and potential entrepreneurs</w:t>
            </w:r>
          </w:p>
        </w:tc>
        <w:tc>
          <w:tcPr>
            <w:tcW w:w="791" w:type="pct"/>
            <w:vAlign w:val="center"/>
          </w:tcPr>
          <w:p w14:paraId="2A41FAB7" w14:textId="5C2EACDF" w:rsidR="00BD5E65" w:rsidRPr="00D264DA" w:rsidDel="00D51347" w:rsidRDefault="00BD5E65" w:rsidP="001324E7">
            <w:pPr>
              <w:jc w:val="center"/>
            </w:pPr>
            <w:r w:rsidRPr="00847642">
              <w:t>N/A</w:t>
            </w:r>
          </w:p>
        </w:tc>
        <w:tc>
          <w:tcPr>
            <w:tcW w:w="628" w:type="pct"/>
            <w:vAlign w:val="center"/>
          </w:tcPr>
          <w:p w14:paraId="403C0570" w14:textId="1EB33D74" w:rsidR="00BD5E65" w:rsidRPr="00D264DA" w:rsidDel="00D51347" w:rsidRDefault="00BD5E65" w:rsidP="00BD5E65">
            <w:r>
              <w:t>Animation</w:t>
            </w:r>
          </w:p>
        </w:tc>
      </w:tr>
      <w:tr w:rsidR="00910637" w:rsidRPr="00B25956" w14:paraId="1809E3A4" w14:textId="77777777" w:rsidTr="001324E7">
        <w:trPr>
          <w:trHeight w:val="450"/>
        </w:trPr>
        <w:tc>
          <w:tcPr>
            <w:tcW w:w="5000" w:type="pct"/>
            <w:gridSpan w:val="6"/>
            <w:shd w:val="clear" w:color="auto" w:fill="7A5832" w:themeFill="accent2"/>
            <w:vAlign w:val="center"/>
          </w:tcPr>
          <w:p w14:paraId="65447C0B" w14:textId="5A1CD3B9" w:rsidR="00910637" w:rsidRPr="001324E7" w:rsidRDefault="00910637" w:rsidP="00910637">
            <w:pPr>
              <w:rPr>
                <w:b/>
                <w:bCs/>
                <w:color w:val="FFFFFF" w:themeColor="background1"/>
              </w:rPr>
            </w:pPr>
            <w:r w:rsidRPr="001324E7">
              <w:rPr>
                <w:b/>
                <w:bCs/>
                <w:color w:val="FFFFFF" w:themeColor="background1"/>
              </w:rPr>
              <w:t>Objective 2.2: Regulatory Analysis, Mapping, and Digitization of Government Services to Ease Business Operations and Make Services More Transparent and Accessible to Both Men and Women</w:t>
            </w:r>
          </w:p>
        </w:tc>
      </w:tr>
      <w:tr w:rsidR="00910637" w:rsidRPr="00455748" w14:paraId="116881B2" w14:textId="77777777" w:rsidTr="001324E7">
        <w:trPr>
          <w:trHeight w:val="801"/>
        </w:trPr>
        <w:tc>
          <w:tcPr>
            <w:tcW w:w="277" w:type="pct"/>
            <w:vAlign w:val="center"/>
          </w:tcPr>
          <w:p w14:paraId="7262B24A" w14:textId="2890871D" w:rsidR="00910637" w:rsidRDefault="005C1587" w:rsidP="00910637">
            <w:pPr>
              <w:jc w:val="center"/>
            </w:pPr>
            <w:r>
              <w:t>10</w:t>
            </w:r>
            <w:r w:rsidR="00910637">
              <w:t>.</w:t>
            </w:r>
          </w:p>
        </w:tc>
        <w:tc>
          <w:tcPr>
            <w:tcW w:w="1092" w:type="pct"/>
            <w:vAlign w:val="center"/>
          </w:tcPr>
          <w:p w14:paraId="4F5EAA02" w14:textId="1ECA0162" w:rsidR="00910637" w:rsidRDefault="00910637" w:rsidP="00910637">
            <w:r>
              <w:t>H</w:t>
            </w:r>
            <w:r w:rsidRPr="00D264DA">
              <w:t xml:space="preserve">ow to </w:t>
            </w:r>
            <w:r>
              <w:t>G</w:t>
            </w:r>
            <w:r w:rsidRPr="00D264DA">
              <w:t xml:space="preserve">et a </w:t>
            </w:r>
            <w:r>
              <w:t>T</w:t>
            </w:r>
            <w:r w:rsidRPr="00D264DA">
              <w:t xml:space="preserve">rade </w:t>
            </w:r>
            <w:r>
              <w:t>L</w:t>
            </w:r>
            <w:r w:rsidRPr="00D264DA">
              <w:t xml:space="preserve">icense for a </w:t>
            </w:r>
            <w:r>
              <w:t>S</w:t>
            </w:r>
            <w:r w:rsidRPr="00D264DA">
              <w:t xml:space="preserve">ole </w:t>
            </w:r>
            <w:r>
              <w:t>P</w:t>
            </w:r>
            <w:r w:rsidRPr="00D264DA">
              <w:t>roprietorship</w:t>
            </w:r>
            <w:r w:rsidR="00BD5E65">
              <w:t xml:space="preserve">, </w:t>
            </w:r>
            <w:r w:rsidR="008C7356">
              <w:t xml:space="preserve">estimated </w:t>
            </w:r>
            <w:r w:rsidR="00BD5E65">
              <w:t>1.30-2 min</w:t>
            </w:r>
          </w:p>
        </w:tc>
        <w:tc>
          <w:tcPr>
            <w:tcW w:w="1375" w:type="pct"/>
            <w:vAlign w:val="center"/>
          </w:tcPr>
          <w:p w14:paraId="7DACE291" w14:textId="5EC3457D" w:rsidR="00910637" w:rsidRPr="00D264DA" w:rsidRDefault="00910637" w:rsidP="00910637">
            <w:r>
              <w:t>The procedure and steps to get a trade license for a sole proprietorship business</w:t>
            </w:r>
          </w:p>
        </w:tc>
        <w:tc>
          <w:tcPr>
            <w:tcW w:w="837" w:type="pct"/>
            <w:vAlign w:val="center"/>
          </w:tcPr>
          <w:p w14:paraId="6C7CDEB1" w14:textId="7882FDAD" w:rsidR="00910637" w:rsidRPr="00D264DA" w:rsidRDefault="00910637" w:rsidP="00910637">
            <w:r w:rsidRPr="00D264DA">
              <w:t>Existing and potential entrepreneurs</w:t>
            </w:r>
          </w:p>
        </w:tc>
        <w:tc>
          <w:tcPr>
            <w:tcW w:w="791" w:type="pct"/>
            <w:vAlign w:val="center"/>
          </w:tcPr>
          <w:p w14:paraId="0D781C9F" w14:textId="4B9C26BF" w:rsidR="00910637" w:rsidRPr="00D264DA" w:rsidRDefault="00390F79" w:rsidP="00910637">
            <w:r>
              <w:t xml:space="preserve">  </w:t>
            </w:r>
            <w:r w:rsidR="00BD5E65">
              <w:t>N/A</w:t>
            </w:r>
          </w:p>
        </w:tc>
        <w:tc>
          <w:tcPr>
            <w:tcW w:w="628" w:type="pct"/>
            <w:vAlign w:val="center"/>
          </w:tcPr>
          <w:p w14:paraId="53EEBE07" w14:textId="574D13AC" w:rsidR="00910637" w:rsidRPr="00D264DA" w:rsidRDefault="00910637" w:rsidP="00910637">
            <w:r w:rsidRPr="00D264DA">
              <w:t>Animation</w:t>
            </w:r>
          </w:p>
        </w:tc>
      </w:tr>
    </w:tbl>
    <w:p w14:paraId="48CDB085" w14:textId="55E7FC94" w:rsidR="009A59ED" w:rsidRPr="006D406C" w:rsidRDefault="00701D17" w:rsidP="001101D9">
      <w:pPr>
        <w:pStyle w:val="Heading2"/>
      </w:pPr>
      <w:bookmarkStart w:id="11" w:name="_Toc108628992"/>
      <w:r w:rsidRPr="00701D17">
        <w:t>A.4 T</w:t>
      </w:r>
      <w:r>
        <w:t>ECHNICAL SPECIFICATIONS</w:t>
      </w:r>
      <w:bookmarkEnd w:id="11"/>
    </w:p>
    <w:p w14:paraId="7180FEB5" w14:textId="09EACE5E" w:rsidR="006B5C79" w:rsidRPr="001324E7" w:rsidRDefault="00BD5E65" w:rsidP="001324E7">
      <w:pPr>
        <w:pStyle w:val="NormalWeb"/>
        <w:spacing w:before="0" w:beforeAutospacing="0" w:after="0" w:afterAutospacing="0"/>
        <w:ind w:left="360"/>
        <w:jc w:val="both"/>
      </w:pPr>
      <w:r w:rsidRPr="001324E7">
        <w:t>For Video</w:t>
      </w:r>
      <w:r w:rsidR="00390F79">
        <w:t>:</w:t>
      </w:r>
    </w:p>
    <w:p w14:paraId="7D34505E" w14:textId="05DA00A2" w:rsidR="000F72A5" w:rsidRPr="001324E7" w:rsidRDefault="00FE0052" w:rsidP="001324E7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H</w:t>
      </w:r>
      <w:r w:rsidR="000F72A5" w:rsidRPr="001324E7">
        <w:rPr>
          <w:color w:val="000000"/>
        </w:rPr>
        <w:t xml:space="preserve">igh-quality cinematic cameras with a resolution of </w:t>
      </w:r>
      <w:r w:rsidR="001324E7" w:rsidRPr="001324E7">
        <w:rPr>
          <w:color w:val="000000"/>
        </w:rPr>
        <w:t>4k</w:t>
      </w:r>
    </w:p>
    <w:p w14:paraId="2B9702F7" w14:textId="27B44CE8" w:rsidR="000F72A5" w:rsidRPr="001324E7" w:rsidRDefault="00FE0052" w:rsidP="001324E7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M</w:t>
      </w:r>
      <w:r w:rsidR="000F72A5" w:rsidRPr="001324E7">
        <w:rPr>
          <w:color w:val="000000"/>
        </w:rPr>
        <w:t xml:space="preserve">odern units of editing, </w:t>
      </w:r>
      <w:r w:rsidR="001324E7" w:rsidRPr="001324E7">
        <w:rPr>
          <w:color w:val="000000"/>
        </w:rPr>
        <w:t>coloring, and</w:t>
      </w:r>
      <w:r w:rsidR="000F72A5" w:rsidRPr="001324E7">
        <w:rPr>
          <w:color w:val="000000"/>
        </w:rPr>
        <w:t xml:space="preserve"> English subtitles</w:t>
      </w:r>
    </w:p>
    <w:p w14:paraId="56F9AF14" w14:textId="7E3F436C" w:rsidR="00856290" w:rsidRPr="001324E7" w:rsidRDefault="001324E7" w:rsidP="001324E7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O</w:t>
      </w:r>
      <w:r w:rsidR="00856290">
        <w:rPr>
          <w:color w:val="000000"/>
        </w:rPr>
        <w:t>riginal musi</w:t>
      </w:r>
      <w:r>
        <w:rPr>
          <w:color w:val="000000"/>
        </w:rPr>
        <w:t>c</w:t>
      </w:r>
      <w:r w:rsidR="0008512A">
        <w:rPr>
          <w:color w:val="000000"/>
        </w:rPr>
        <w:t xml:space="preserve"> or </w:t>
      </w:r>
      <w:r w:rsidR="009C30D5">
        <w:rPr>
          <w:color w:val="000000"/>
        </w:rPr>
        <w:t>p</w:t>
      </w:r>
      <w:r w:rsidR="0016085E">
        <w:rPr>
          <w:color w:val="000000"/>
        </w:rPr>
        <w:t xml:space="preserve">ublicly </w:t>
      </w:r>
      <w:r w:rsidR="009C30D5">
        <w:rPr>
          <w:color w:val="000000"/>
        </w:rPr>
        <w:t xml:space="preserve">available music. </w:t>
      </w:r>
    </w:p>
    <w:p w14:paraId="7DB579C1" w14:textId="7608917A" w:rsidR="00A47B03" w:rsidRDefault="000F72A5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</w:pPr>
      <w:r w:rsidRPr="001324E7">
        <w:rPr>
          <w:color w:val="000000"/>
        </w:rPr>
        <w:t xml:space="preserve">Final submitted video and clips should be </w:t>
      </w:r>
      <w:r w:rsidR="00431390" w:rsidRPr="00A47B03">
        <w:rPr>
          <w:color w:val="000000"/>
        </w:rPr>
        <w:t>in</w:t>
      </w:r>
      <w:r w:rsidRPr="001324E7">
        <w:rPr>
          <w:color w:val="000000"/>
        </w:rPr>
        <w:t xml:space="preserve"> 2K quality an</w:t>
      </w:r>
      <w:r w:rsidRPr="000F72A5">
        <w:t>d suitable for display in all media, advertising</w:t>
      </w:r>
      <w:r w:rsidR="00431390">
        <w:t>,</w:t>
      </w:r>
      <w:r w:rsidRPr="000F72A5">
        <w:t xml:space="preserve"> and social media channels</w:t>
      </w:r>
    </w:p>
    <w:p w14:paraId="43EFD608" w14:textId="5A4421E2" w:rsidR="001101D9" w:rsidRDefault="0087467E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</w:pPr>
      <w:r>
        <w:t>A</w:t>
      </w:r>
      <w:r w:rsidRPr="0087467E">
        <w:t>dherence to the Activity's Branding Implementation Plan and Marking Plan</w:t>
      </w:r>
    </w:p>
    <w:p w14:paraId="00298B56" w14:textId="77777777" w:rsidR="00A47B03" w:rsidRDefault="00A47B03" w:rsidP="00A47B03">
      <w:pPr>
        <w:pStyle w:val="NormalWeb"/>
        <w:spacing w:before="0" w:beforeAutospacing="0" w:after="0" w:afterAutospacing="0"/>
        <w:ind w:left="360"/>
        <w:jc w:val="both"/>
      </w:pPr>
    </w:p>
    <w:p w14:paraId="49DAD810" w14:textId="2A7AF5A5" w:rsidR="00A47B03" w:rsidRDefault="00A47B03" w:rsidP="001324E7">
      <w:pPr>
        <w:pStyle w:val="NormalWeb"/>
        <w:spacing w:before="0" w:beforeAutospacing="0" w:after="0" w:afterAutospacing="0"/>
        <w:ind w:left="360"/>
        <w:jc w:val="both"/>
      </w:pPr>
      <w:r>
        <w:t>For Animation</w:t>
      </w:r>
      <w:r w:rsidR="00390F79">
        <w:t>:</w:t>
      </w:r>
    </w:p>
    <w:p w14:paraId="7228D30A" w14:textId="0D17BB27" w:rsidR="002577D0" w:rsidRPr="001324E7" w:rsidRDefault="002577D0" w:rsidP="001324E7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  <w:rPr>
          <w:color w:val="000000"/>
        </w:rPr>
      </w:pPr>
      <w:r w:rsidRPr="001324E7">
        <w:rPr>
          <w:color w:val="000000"/>
        </w:rPr>
        <w:t xml:space="preserve">2D </w:t>
      </w:r>
      <w:r w:rsidR="001324E7">
        <w:rPr>
          <w:color w:val="000000"/>
        </w:rPr>
        <w:t>a</w:t>
      </w:r>
      <w:r w:rsidRPr="001324E7">
        <w:rPr>
          <w:color w:val="000000"/>
        </w:rPr>
        <w:t>nimation video infographics style</w:t>
      </w:r>
    </w:p>
    <w:p w14:paraId="020A8706" w14:textId="6ED30705" w:rsidR="002577D0" w:rsidRPr="008966AE" w:rsidRDefault="009C30D5" w:rsidP="00A249C5">
      <w:pPr>
        <w:pStyle w:val="ListParagraph"/>
        <w:numPr>
          <w:ilvl w:val="0"/>
          <w:numId w:val="63"/>
        </w:numPr>
        <w:rPr>
          <w:color w:val="000000"/>
        </w:rPr>
      </w:pPr>
      <w:r w:rsidRPr="009C30D5">
        <w:rPr>
          <w:color w:val="000000"/>
          <w:sz w:val="24"/>
          <w:szCs w:val="24"/>
        </w:rPr>
        <w:t>Original music or publicly available music</w:t>
      </w:r>
      <w:r>
        <w:rPr>
          <w:color w:val="000000"/>
          <w:sz w:val="24"/>
          <w:szCs w:val="24"/>
        </w:rPr>
        <w:t xml:space="preserve"> </w:t>
      </w:r>
      <w:r w:rsidR="002577D0" w:rsidRPr="00A249C5">
        <w:rPr>
          <w:color w:val="000000"/>
        </w:rPr>
        <w:t xml:space="preserve">and Bangla voiceover with English </w:t>
      </w:r>
      <w:r w:rsidR="00087993" w:rsidRPr="00A249C5">
        <w:rPr>
          <w:color w:val="000000"/>
        </w:rPr>
        <w:t>subtitles</w:t>
      </w:r>
    </w:p>
    <w:p w14:paraId="61E540CA" w14:textId="4F3748DD" w:rsidR="00087993" w:rsidRPr="008966AE" w:rsidRDefault="002577D0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</w:pPr>
      <w:r w:rsidRPr="001324E7">
        <w:rPr>
          <w:color w:val="000000"/>
        </w:rPr>
        <w:lastRenderedPageBreak/>
        <w:t>Quality</w:t>
      </w:r>
      <w:r w:rsidR="0005669B">
        <w:rPr>
          <w:color w:val="000000"/>
        </w:rPr>
        <w:t xml:space="preserve"> must be F</w:t>
      </w:r>
      <w:r w:rsidRPr="001324E7">
        <w:rPr>
          <w:color w:val="000000"/>
        </w:rPr>
        <w:t>ull HD</w:t>
      </w:r>
    </w:p>
    <w:p w14:paraId="03473B49" w14:textId="47686E4D" w:rsidR="0087467E" w:rsidRPr="001324E7" w:rsidRDefault="0087467E">
      <w:pPr>
        <w:pStyle w:val="NormalWeb"/>
        <w:numPr>
          <w:ilvl w:val="0"/>
          <w:numId w:val="63"/>
        </w:numPr>
        <w:spacing w:before="0" w:beforeAutospacing="0" w:after="0" w:afterAutospacing="0"/>
        <w:jc w:val="both"/>
      </w:pPr>
      <w:r>
        <w:t>A</w:t>
      </w:r>
      <w:r w:rsidRPr="0087467E">
        <w:t>dherence to the Activity's Branding Implementation Plan and Marking Plan</w:t>
      </w:r>
    </w:p>
    <w:p w14:paraId="428F6638" w14:textId="77777777" w:rsidR="00087993" w:rsidRDefault="00087993" w:rsidP="0008799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F0D7DD3" w14:textId="4E94BAEC" w:rsidR="00DC0DE7" w:rsidRDefault="00F069D6" w:rsidP="007D31FC">
      <w:pPr>
        <w:pStyle w:val="Heading1"/>
        <w:rPr>
          <w:noProof/>
        </w:rPr>
      </w:pPr>
      <w:bookmarkStart w:id="12" w:name="Section_B._Deliveries_and_Performance"/>
      <w:bookmarkStart w:id="13" w:name="_Toc108628993"/>
      <w:bookmarkEnd w:id="12"/>
      <w:r w:rsidRPr="001324E7">
        <w:rPr>
          <w:noProof/>
        </w:rPr>
        <w:t>SECTION B. DELIVERIES AND PERFORMANCE</w:t>
      </w:r>
      <w:bookmarkEnd w:id="13"/>
    </w:p>
    <w:p w14:paraId="1B009297" w14:textId="07436059" w:rsidR="00DC0DE7" w:rsidRDefault="00F069D6" w:rsidP="001324E7">
      <w:pPr>
        <w:pStyle w:val="Heading2"/>
      </w:pPr>
      <w:bookmarkStart w:id="14" w:name="B1.__PERIOD_OF_PERFORMANCE"/>
      <w:bookmarkStart w:id="15" w:name="_Toc108628994"/>
      <w:bookmarkEnd w:id="14"/>
      <w:r w:rsidRPr="002C45F1">
        <w:t>B</w:t>
      </w:r>
      <w:r w:rsidR="001D161F" w:rsidRPr="002C45F1">
        <w:t>.</w:t>
      </w:r>
      <w:r w:rsidRPr="002C45F1">
        <w:t>1 PERIOD OF PERFORMANCE</w:t>
      </w:r>
      <w:bookmarkEnd w:id="15"/>
    </w:p>
    <w:p w14:paraId="44A35D88" w14:textId="1D06A280" w:rsidR="00DC0DE7" w:rsidRDefault="00F069D6" w:rsidP="001324E7">
      <w:pPr>
        <w:ind w:right="178"/>
        <w:jc w:val="both"/>
      </w:pPr>
      <w:r w:rsidRPr="00F04D96">
        <w:rPr>
          <w:sz w:val="24"/>
        </w:rPr>
        <w:t>The</w:t>
      </w:r>
      <w:r w:rsidRPr="001324E7">
        <w:rPr>
          <w:sz w:val="24"/>
        </w:rPr>
        <w:t xml:space="preserve"> </w:t>
      </w:r>
      <w:r w:rsidRPr="00F04D96">
        <w:rPr>
          <w:sz w:val="24"/>
        </w:rPr>
        <w:t>period</w:t>
      </w:r>
      <w:r w:rsidRPr="001324E7">
        <w:rPr>
          <w:sz w:val="24"/>
        </w:rPr>
        <w:t xml:space="preserve"> </w:t>
      </w:r>
      <w:r w:rsidRPr="00F04D96">
        <w:rPr>
          <w:sz w:val="24"/>
        </w:rPr>
        <w:t>of</w:t>
      </w:r>
      <w:r w:rsidRPr="001324E7">
        <w:rPr>
          <w:sz w:val="24"/>
        </w:rPr>
        <w:t xml:space="preserve"> </w:t>
      </w:r>
      <w:r w:rsidRPr="00F04D96">
        <w:rPr>
          <w:sz w:val="24"/>
        </w:rPr>
        <w:t>performance</w:t>
      </w:r>
      <w:r w:rsidRPr="001324E7">
        <w:rPr>
          <w:sz w:val="24"/>
        </w:rPr>
        <w:t xml:space="preserve"> </w:t>
      </w:r>
      <w:r w:rsidR="00F04D96" w:rsidRPr="001324E7">
        <w:rPr>
          <w:sz w:val="24"/>
        </w:rPr>
        <w:t xml:space="preserve">will be four months from the date of contract signing. The </w:t>
      </w:r>
      <w:r w:rsidRPr="00F04D96">
        <w:rPr>
          <w:sz w:val="24"/>
        </w:rPr>
        <w:t>estimated</w:t>
      </w:r>
      <w:r w:rsidRPr="001324E7">
        <w:rPr>
          <w:sz w:val="24"/>
        </w:rPr>
        <w:t xml:space="preserve"> </w:t>
      </w:r>
      <w:r w:rsidR="00F04D96" w:rsidRPr="00A249C5">
        <w:rPr>
          <w:sz w:val="24"/>
        </w:rPr>
        <w:t>starting date is</w:t>
      </w:r>
      <w:r w:rsidRPr="00A249C5">
        <w:rPr>
          <w:sz w:val="24"/>
        </w:rPr>
        <w:t xml:space="preserve"> </w:t>
      </w:r>
      <w:r w:rsidR="00390F79" w:rsidRPr="00A249C5">
        <w:rPr>
          <w:sz w:val="24"/>
        </w:rPr>
        <w:t>August</w:t>
      </w:r>
      <w:r w:rsidR="0019424B" w:rsidRPr="00A249C5">
        <w:rPr>
          <w:sz w:val="24"/>
        </w:rPr>
        <w:t xml:space="preserve"> </w:t>
      </w:r>
      <w:r w:rsidR="008451AF" w:rsidRPr="00A249C5">
        <w:rPr>
          <w:sz w:val="24"/>
        </w:rPr>
        <w:t>7</w:t>
      </w:r>
      <w:r w:rsidR="00450402" w:rsidRPr="00A249C5">
        <w:rPr>
          <w:sz w:val="24"/>
        </w:rPr>
        <w:t xml:space="preserve">, </w:t>
      </w:r>
      <w:r w:rsidR="00AF2841" w:rsidRPr="00A249C5">
        <w:rPr>
          <w:sz w:val="24"/>
        </w:rPr>
        <w:t>2022</w:t>
      </w:r>
      <w:r w:rsidR="00450402" w:rsidRPr="00A249C5">
        <w:rPr>
          <w:sz w:val="24"/>
        </w:rPr>
        <w:t>.</w:t>
      </w:r>
      <w:r w:rsidR="00450402" w:rsidRPr="00F04D96">
        <w:rPr>
          <w:sz w:val="24"/>
        </w:rPr>
        <w:t xml:space="preserve"> </w:t>
      </w:r>
    </w:p>
    <w:p w14:paraId="47144D37" w14:textId="69D938D8" w:rsidR="00DC0DE7" w:rsidRDefault="00F069D6" w:rsidP="001324E7">
      <w:pPr>
        <w:pStyle w:val="Heading2"/>
      </w:pPr>
      <w:bookmarkStart w:id="16" w:name="B2.__LIST_OF_DELIVERABLES"/>
      <w:bookmarkStart w:id="17" w:name="_Toc108628995"/>
      <w:bookmarkEnd w:id="16"/>
      <w:r w:rsidRPr="002C45F1">
        <w:t>B</w:t>
      </w:r>
      <w:r w:rsidR="001D161F" w:rsidRPr="002C45F1">
        <w:t>.</w:t>
      </w:r>
      <w:r w:rsidRPr="002C45F1">
        <w:t>2 LIST OF DELIVERABLES</w:t>
      </w:r>
      <w:bookmarkEnd w:id="17"/>
    </w:p>
    <w:p w14:paraId="70E30CD8" w14:textId="4D669314" w:rsidR="00DC0DE7" w:rsidRPr="00106616" w:rsidRDefault="00F069D6" w:rsidP="001324E7">
      <w:pPr>
        <w:jc w:val="both"/>
        <w:rPr>
          <w:noProof/>
        </w:rPr>
      </w:pPr>
      <w:r w:rsidRPr="00106616">
        <w:rPr>
          <w:sz w:val="24"/>
          <w:szCs w:val="24"/>
        </w:rPr>
        <w:t>The prospective subcontractor is responsible for the following outputs and deliverables</w:t>
      </w:r>
      <w:r w:rsidR="00AF2841" w:rsidRPr="00106616">
        <w:rPr>
          <w:noProof/>
          <w:sz w:val="24"/>
          <w:szCs w:val="24"/>
        </w:rPr>
        <w:t xml:space="preserve"> in the timeframe indicated in the table below:</w:t>
      </w:r>
    </w:p>
    <w:p w14:paraId="7BCF610F" w14:textId="77777777" w:rsidR="0058668A" w:rsidRDefault="0058668A">
      <w:pPr>
        <w:pStyle w:val="BodyText"/>
        <w:spacing w:before="1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4804"/>
      </w:tblGrid>
      <w:tr w:rsidR="00DC0DE7" w14:paraId="67B35B7A" w14:textId="77777777" w:rsidTr="001324E7">
        <w:trPr>
          <w:trHeight w:val="275"/>
          <w:tblHeader/>
        </w:trPr>
        <w:tc>
          <w:tcPr>
            <w:tcW w:w="2516" w:type="pct"/>
            <w:shd w:val="clear" w:color="auto" w:fill="005F6B"/>
            <w:vAlign w:val="center"/>
          </w:tcPr>
          <w:p w14:paraId="6DA1DFA0" w14:textId="77777777" w:rsidR="00DC0DE7" w:rsidRDefault="00F069D6" w:rsidP="00E12DB9">
            <w:pPr>
              <w:pStyle w:val="TableParagraph"/>
              <w:spacing w:line="256" w:lineRule="exact"/>
              <w:ind w:left="18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Deliverable/Output</w:t>
            </w:r>
          </w:p>
        </w:tc>
        <w:tc>
          <w:tcPr>
            <w:tcW w:w="2484" w:type="pct"/>
            <w:shd w:val="clear" w:color="auto" w:fill="005F6B"/>
            <w:vAlign w:val="center"/>
          </w:tcPr>
          <w:p w14:paraId="760CE4D3" w14:textId="77777777" w:rsidR="00DC0DE7" w:rsidRDefault="00F069D6" w:rsidP="00E12DB9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Estimated Due/Completion Date*</w:t>
            </w:r>
          </w:p>
        </w:tc>
      </w:tr>
      <w:tr w:rsidR="009F2776" w14:paraId="5C594DAD" w14:textId="77777777" w:rsidTr="001324E7">
        <w:trPr>
          <w:trHeight w:val="465"/>
        </w:trPr>
        <w:tc>
          <w:tcPr>
            <w:tcW w:w="2516" w:type="pct"/>
            <w:vAlign w:val="center"/>
          </w:tcPr>
          <w:p w14:paraId="5EB40FCA" w14:textId="650F29D6" w:rsidR="009F2776" w:rsidRPr="00270246" w:rsidRDefault="009F2776" w:rsidP="009F2776">
            <w:pPr>
              <w:pStyle w:val="TableParagraph"/>
              <w:rPr>
                <w:sz w:val="24"/>
              </w:rPr>
            </w:pPr>
            <w:r w:rsidRPr="00270246">
              <w:rPr>
                <w:sz w:val="24"/>
              </w:rPr>
              <w:t>Draft concept note</w:t>
            </w:r>
            <w:r>
              <w:rPr>
                <w:sz w:val="24"/>
              </w:rPr>
              <w:t>s, plan,</w:t>
            </w:r>
            <w:r w:rsidRPr="00270246">
              <w:rPr>
                <w:sz w:val="24"/>
              </w:rPr>
              <w:t xml:space="preserve"> and </w:t>
            </w:r>
            <w:r>
              <w:rPr>
                <w:sz w:val="24"/>
              </w:rPr>
              <w:t>s</w:t>
            </w:r>
            <w:r w:rsidRPr="00270246">
              <w:rPr>
                <w:sz w:val="24"/>
              </w:rPr>
              <w:t xml:space="preserve">cript </w:t>
            </w:r>
          </w:p>
        </w:tc>
        <w:tc>
          <w:tcPr>
            <w:tcW w:w="2484" w:type="pct"/>
            <w:vAlign w:val="center"/>
          </w:tcPr>
          <w:p w14:paraId="3CCE95E5" w14:textId="123461FC" w:rsidR="009F2776" w:rsidDel="0017533E" w:rsidRDefault="009F2776" w:rsidP="009F2776">
            <w:pPr>
              <w:pStyle w:val="TableParagraph"/>
              <w:ind w:left="105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985E25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 xml:space="preserve"> business d</w:t>
            </w:r>
            <w:r w:rsidRPr="000D14E7">
              <w:rPr>
                <w:bCs/>
                <w:sz w:val="24"/>
              </w:rPr>
              <w:t>ays upon contract signing</w:t>
            </w:r>
            <w:r>
              <w:rPr>
                <w:bCs/>
                <w:sz w:val="24"/>
              </w:rPr>
              <w:t>.</w:t>
            </w:r>
            <w:r w:rsidRPr="000D14E7">
              <w:rPr>
                <w:bCs/>
                <w:sz w:val="24"/>
              </w:rPr>
              <w:t xml:space="preserve"> </w:t>
            </w:r>
          </w:p>
        </w:tc>
      </w:tr>
      <w:tr w:rsidR="009F2776" w14:paraId="3C942E84" w14:textId="77777777" w:rsidTr="001324E7">
        <w:trPr>
          <w:trHeight w:val="891"/>
        </w:trPr>
        <w:tc>
          <w:tcPr>
            <w:tcW w:w="2516" w:type="pct"/>
            <w:vAlign w:val="center"/>
          </w:tcPr>
          <w:p w14:paraId="1CAF6A50" w14:textId="1BC1D4C5" w:rsidR="009F2776" w:rsidRDefault="009F2776" w:rsidP="001324E7">
            <w:pPr>
              <w:pStyle w:val="TableParagraph"/>
              <w:rPr>
                <w:sz w:val="24"/>
              </w:rPr>
            </w:pPr>
            <w:r w:rsidRPr="00120132">
              <w:rPr>
                <w:sz w:val="24"/>
              </w:rPr>
              <w:t>Final</w:t>
            </w:r>
            <w:r>
              <w:rPr>
                <w:sz w:val="24"/>
              </w:rPr>
              <w:t>ized</w:t>
            </w:r>
            <w:r w:rsidRPr="00120132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Pr="00120132">
              <w:rPr>
                <w:sz w:val="24"/>
              </w:rPr>
              <w:t xml:space="preserve">cript </w:t>
            </w:r>
            <w:r>
              <w:rPr>
                <w:sz w:val="24"/>
              </w:rPr>
              <w:t xml:space="preserve">and storyboard of animations </w:t>
            </w:r>
            <w:r w:rsidRPr="00120132">
              <w:rPr>
                <w:sz w:val="24"/>
              </w:rPr>
              <w:t xml:space="preserve"> </w:t>
            </w:r>
          </w:p>
        </w:tc>
        <w:tc>
          <w:tcPr>
            <w:tcW w:w="2484" w:type="pct"/>
            <w:vAlign w:val="center"/>
          </w:tcPr>
          <w:p w14:paraId="108E425A" w14:textId="760C5145" w:rsidR="009F2776" w:rsidRPr="000D14E7" w:rsidRDefault="009F2776" w:rsidP="001324E7">
            <w:pPr>
              <w:pStyle w:val="TableParagraph"/>
              <w:ind w:left="105" w:right="289"/>
              <w:rPr>
                <w:bCs/>
                <w:sz w:val="24"/>
              </w:rPr>
            </w:pPr>
            <w:r w:rsidRPr="000D14E7">
              <w:rPr>
                <w:bCs/>
                <w:sz w:val="24"/>
              </w:rPr>
              <w:t xml:space="preserve">Within </w:t>
            </w:r>
            <w:r w:rsidR="003D35C0">
              <w:rPr>
                <w:bCs/>
                <w:sz w:val="24"/>
              </w:rPr>
              <w:t xml:space="preserve">15 </w:t>
            </w:r>
            <w:r>
              <w:rPr>
                <w:bCs/>
                <w:sz w:val="24"/>
              </w:rPr>
              <w:t xml:space="preserve">business </w:t>
            </w:r>
            <w:r w:rsidRPr="000D14E7">
              <w:rPr>
                <w:bCs/>
                <w:sz w:val="24"/>
              </w:rPr>
              <w:t xml:space="preserve">days of receiving comments and inputs from the trade activity </w:t>
            </w:r>
            <w:r>
              <w:rPr>
                <w:bCs/>
                <w:sz w:val="24"/>
              </w:rPr>
              <w:t>on the draft concept and plan.</w:t>
            </w:r>
          </w:p>
        </w:tc>
      </w:tr>
      <w:tr w:rsidR="009F2776" w14:paraId="57929A38" w14:textId="77777777" w:rsidTr="001324E7">
        <w:trPr>
          <w:trHeight w:val="513"/>
        </w:trPr>
        <w:tc>
          <w:tcPr>
            <w:tcW w:w="2516" w:type="pct"/>
            <w:vAlign w:val="center"/>
          </w:tcPr>
          <w:p w14:paraId="1BC96428" w14:textId="7343881B" w:rsidR="009F2776" w:rsidRDefault="009F2776" w:rsidP="001324E7">
            <w:pPr>
              <w:pStyle w:val="TableParagraph"/>
              <w:rPr>
                <w:sz w:val="24"/>
              </w:rPr>
            </w:pPr>
            <w:r w:rsidRPr="00394833">
              <w:rPr>
                <w:sz w:val="24"/>
              </w:rPr>
              <w:t>Rough edit and assembly cut</w:t>
            </w:r>
            <w:r>
              <w:rPr>
                <w:sz w:val="24"/>
              </w:rPr>
              <w:t xml:space="preserve"> of all</w:t>
            </w:r>
            <w:r w:rsidR="005637BF">
              <w:rPr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</w:tc>
        <w:tc>
          <w:tcPr>
            <w:tcW w:w="2484" w:type="pct"/>
            <w:vAlign w:val="center"/>
          </w:tcPr>
          <w:p w14:paraId="18142315" w14:textId="7D7CCA43" w:rsidR="009F2776" w:rsidRPr="000D14E7" w:rsidRDefault="009F2776" w:rsidP="001324E7">
            <w:pPr>
              <w:pStyle w:val="TableParagraph"/>
              <w:ind w:left="105"/>
              <w:rPr>
                <w:bCs/>
                <w:sz w:val="24"/>
              </w:rPr>
            </w:pPr>
            <w:r w:rsidRPr="000D14E7">
              <w:rPr>
                <w:bCs/>
                <w:sz w:val="24"/>
              </w:rPr>
              <w:t xml:space="preserve">Within </w:t>
            </w:r>
            <w:r w:rsidR="003D35C0">
              <w:rPr>
                <w:bCs/>
                <w:sz w:val="24"/>
              </w:rPr>
              <w:t>60</w:t>
            </w:r>
            <w:r w:rsidRPr="000D14E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calendar </w:t>
            </w:r>
            <w:r w:rsidRPr="000D14E7">
              <w:rPr>
                <w:bCs/>
                <w:sz w:val="24"/>
              </w:rPr>
              <w:t xml:space="preserve">days of receiving the approved script. </w:t>
            </w:r>
          </w:p>
        </w:tc>
      </w:tr>
      <w:tr w:rsidR="009F2776" w14:paraId="3DEDF318" w14:textId="77777777" w:rsidTr="001324E7">
        <w:trPr>
          <w:trHeight w:val="513"/>
        </w:trPr>
        <w:tc>
          <w:tcPr>
            <w:tcW w:w="2516" w:type="pct"/>
            <w:vAlign w:val="center"/>
          </w:tcPr>
          <w:p w14:paraId="4D333740" w14:textId="4F3A9715" w:rsidR="009F2776" w:rsidRDefault="009F2776" w:rsidP="009F2776">
            <w:pPr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First</w:t>
            </w:r>
            <w:r w:rsidRPr="000D14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complete </w:t>
            </w:r>
            <w:r w:rsidRPr="000D14E7">
              <w:rPr>
                <w:sz w:val="24"/>
              </w:rPr>
              <w:t xml:space="preserve">version </w:t>
            </w:r>
            <w:r>
              <w:rPr>
                <w:sz w:val="24"/>
              </w:rPr>
              <w:t>of all videos</w:t>
            </w:r>
          </w:p>
        </w:tc>
        <w:tc>
          <w:tcPr>
            <w:tcW w:w="2484" w:type="pct"/>
            <w:vAlign w:val="center"/>
          </w:tcPr>
          <w:p w14:paraId="40DB7395" w14:textId="70C52DEF" w:rsidR="009F2776" w:rsidRPr="000D14E7" w:rsidRDefault="009F2776" w:rsidP="001324E7">
            <w:pPr>
              <w:pStyle w:val="TableParagraph"/>
              <w:ind w:left="105"/>
              <w:rPr>
                <w:bCs/>
                <w:sz w:val="24"/>
              </w:rPr>
            </w:pPr>
            <w:r w:rsidRPr="000D14E7">
              <w:rPr>
                <w:bCs/>
                <w:sz w:val="24"/>
              </w:rPr>
              <w:t xml:space="preserve">Within </w:t>
            </w:r>
            <w:r w:rsidR="003D35C0">
              <w:rPr>
                <w:bCs/>
                <w:sz w:val="24"/>
              </w:rPr>
              <w:t>15</w:t>
            </w:r>
            <w:r w:rsidR="003D35C0" w:rsidRPr="000D14E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business </w:t>
            </w:r>
            <w:r w:rsidRPr="000D14E7">
              <w:rPr>
                <w:bCs/>
                <w:sz w:val="24"/>
              </w:rPr>
              <w:t>days of receiving comments and inputs from the trade activity</w:t>
            </w:r>
            <w:r>
              <w:rPr>
                <w:bCs/>
                <w:sz w:val="24"/>
              </w:rPr>
              <w:t xml:space="preserve"> on the rough-cut videos.</w:t>
            </w:r>
          </w:p>
        </w:tc>
      </w:tr>
      <w:tr w:rsidR="009F2776" w14:paraId="541E6F80" w14:textId="77777777" w:rsidTr="001324E7">
        <w:trPr>
          <w:trHeight w:val="710"/>
        </w:trPr>
        <w:tc>
          <w:tcPr>
            <w:tcW w:w="2516" w:type="pct"/>
            <w:vAlign w:val="center"/>
          </w:tcPr>
          <w:p w14:paraId="2E333C06" w14:textId="68833B30" w:rsidR="009F2776" w:rsidRDefault="009F2776" w:rsidP="00132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 w:rsidRPr="00120132">
              <w:rPr>
                <w:sz w:val="24"/>
              </w:rPr>
              <w:t xml:space="preserve"> version</w:t>
            </w:r>
            <w:r>
              <w:rPr>
                <w:sz w:val="24"/>
              </w:rPr>
              <w:t>s of all videos</w:t>
            </w:r>
            <w:r w:rsidRPr="00120132">
              <w:rPr>
                <w:sz w:val="24"/>
              </w:rPr>
              <w:t xml:space="preserve"> </w:t>
            </w:r>
          </w:p>
        </w:tc>
        <w:tc>
          <w:tcPr>
            <w:tcW w:w="2484" w:type="pct"/>
            <w:vAlign w:val="center"/>
          </w:tcPr>
          <w:p w14:paraId="7E92784F" w14:textId="092C7C51" w:rsidR="009F2776" w:rsidRDefault="009F2776" w:rsidP="001324E7">
            <w:pPr>
              <w:pStyle w:val="TableParagraph"/>
              <w:ind w:left="105" w:right="396"/>
              <w:rPr>
                <w:sz w:val="24"/>
              </w:rPr>
            </w:pPr>
            <w:r w:rsidRPr="000D14E7">
              <w:rPr>
                <w:bCs/>
                <w:sz w:val="24"/>
              </w:rPr>
              <w:t xml:space="preserve">Within </w:t>
            </w:r>
            <w:r w:rsidR="003D35C0">
              <w:rPr>
                <w:bCs/>
                <w:sz w:val="24"/>
              </w:rPr>
              <w:t xml:space="preserve">15 </w:t>
            </w:r>
            <w:r>
              <w:rPr>
                <w:bCs/>
                <w:sz w:val="24"/>
              </w:rPr>
              <w:t>business</w:t>
            </w:r>
            <w:r w:rsidRPr="000D14E7">
              <w:rPr>
                <w:bCs/>
                <w:sz w:val="24"/>
              </w:rPr>
              <w:t xml:space="preserve"> days of receiving the </w:t>
            </w:r>
            <w:r>
              <w:rPr>
                <w:bCs/>
                <w:sz w:val="24"/>
              </w:rPr>
              <w:t>feedback on the</w:t>
            </w:r>
            <w:r w:rsidR="00F351EA">
              <w:rPr>
                <w:bCs/>
                <w:sz w:val="24"/>
              </w:rPr>
              <w:t xml:space="preserve"> first</w:t>
            </w:r>
            <w:r>
              <w:rPr>
                <w:bCs/>
                <w:sz w:val="24"/>
              </w:rPr>
              <w:t xml:space="preserve"> version. </w:t>
            </w:r>
          </w:p>
        </w:tc>
      </w:tr>
    </w:tbl>
    <w:p w14:paraId="3B37C37C" w14:textId="77777777" w:rsidR="00DC0DE7" w:rsidRPr="001324E7" w:rsidRDefault="00F069D6">
      <w:pPr>
        <w:pStyle w:val="BodyText"/>
        <w:ind w:left="140"/>
        <w:jc w:val="both"/>
        <w:rPr>
          <w:i/>
          <w:iCs/>
          <w:sz w:val="22"/>
          <w:szCs w:val="22"/>
        </w:rPr>
      </w:pPr>
      <w:r>
        <w:t>*</w:t>
      </w:r>
      <w:r w:rsidRPr="001324E7">
        <w:rPr>
          <w:i/>
          <w:iCs/>
          <w:sz w:val="22"/>
          <w:szCs w:val="22"/>
        </w:rPr>
        <w:t>The dates will be finalized during contract negotiations.</w:t>
      </w:r>
    </w:p>
    <w:p w14:paraId="655346A2" w14:textId="77777777" w:rsidR="00DC0DE7" w:rsidRDefault="00DC0DE7">
      <w:pPr>
        <w:pStyle w:val="BodyText"/>
      </w:pPr>
    </w:p>
    <w:p w14:paraId="46C9A5D8" w14:textId="31C39F0E" w:rsidR="00DC0DE7" w:rsidRDefault="00F069D6">
      <w:pPr>
        <w:pStyle w:val="BodyText"/>
        <w:ind w:left="140" w:right="176"/>
        <w:jc w:val="both"/>
      </w:pPr>
      <w:r>
        <w:t>Unless</w:t>
      </w:r>
      <w:r>
        <w:rPr>
          <w:spacing w:val="-7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instructed</w:t>
      </w:r>
      <w:r>
        <w:rPr>
          <w:spacing w:val="-6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 w:rsidR="0060349F">
        <w:t xml:space="preserve">deliverables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electronically</w:t>
      </w:r>
      <w:r w:rsidR="0060349F">
        <w:t xml:space="preserve"> in</w:t>
      </w:r>
      <w:r>
        <w:rPr>
          <w:spacing w:val="-6"/>
        </w:rPr>
        <w:t xml:space="preserve"> </w:t>
      </w:r>
      <w:r w:rsidR="003D35C0">
        <w:t>mp4 format</w:t>
      </w:r>
      <w:r>
        <w:t>. All</w:t>
      </w:r>
      <w:r w:rsidR="0060349F">
        <w:t xml:space="preserve"> written</w:t>
      </w:r>
      <w:r>
        <w:t xml:space="preserve"> deliverables are to be submitted in </w:t>
      </w:r>
      <w:r w:rsidRPr="001324E7">
        <w:t>English</w:t>
      </w:r>
      <w:r>
        <w:t>. Final due dates for all deliverables will be discussed with IDG and then included in the</w:t>
      </w:r>
      <w:r>
        <w:rPr>
          <w:spacing w:val="-6"/>
        </w:rPr>
        <w:t xml:space="preserve"> </w:t>
      </w:r>
      <w:r>
        <w:t>contract.</w:t>
      </w:r>
    </w:p>
    <w:p w14:paraId="40EC2603" w14:textId="77777777" w:rsidR="00DC0DE7" w:rsidRDefault="00DC0DE7">
      <w:pPr>
        <w:jc w:val="both"/>
        <w:sectPr w:rsidR="00DC0DE7">
          <w:pgSz w:w="12240" w:h="15840"/>
          <w:pgMar w:top="1340" w:right="1260" w:bottom="960" w:left="1300" w:header="520" w:footer="765" w:gutter="0"/>
          <w:cols w:space="720"/>
        </w:sectPr>
      </w:pPr>
    </w:p>
    <w:p w14:paraId="5BE410B3" w14:textId="27AE44C0" w:rsidR="00106616" w:rsidRPr="00106616" w:rsidRDefault="00F069D6" w:rsidP="001324E7">
      <w:pPr>
        <w:pStyle w:val="Heading1"/>
      </w:pPr>
      <w:bookmarkStart w:id="18" w:name="SECTION_C._Payment"/>
      <w:bookmarkStart w:id="19" w:name="_Toc108628996"/>
      <w:bookmarkEnd w:id="18"/>
      <w:r w:rsidRPr="001324E7">
        <w:rPr>
          <w:noProof/>
        </w:rPr>
        <w:lastRenderedPageBreak/>
        <w:t>SECTION C. PAYMENT</w:t>
      </w:r>
      <w:bookmarkStart w:id="20" w:name="C.1.__Payment_Schedule"/>
      <w:bookmarkEnd w:id="19"/>
      <w:bookmarkEnd w:id="20"/>
    </w:p>
    <w:p w14:paraId="3B7BCCF5" w14:textId="5A2DE867" w:rsidR="00DC0DE7" w:rsidRPr="002C45F1" w:rsidRDefault="001D161F" w:rsidP="001324E7">
      <w:pPr>
        <w:pStyle w:val="Heading2"/>
        <w:rPr>
          <w:color w:val="004650" w:themeColor="accent1" w:themeShade="BF"/>
          <w:sz w:val="23"/>
        </w:rPr>
      </w:pPr>
      <w:bookmarkStart w:id="21" w:name="_Toc108628997"/>
      <w:r w:rsidRPr="001324E7">
        <w:t>C.1 PAYMENT SCHEDULE</w:t>
      </w:r>
      <w:bookmarkEnd w:id="21"/>
    </w:p>
    <w:p w14:paraId="1772B743" w14:textId="151709B9" w:rsidR="00DC0DE7" w:rsidRDefault="00F069D6" w:rsidP="001324E7">
      <w:pPr>
        <w:pStyle w:val="BodyText"/>
      </w:pPr>
      <w:r>
        <w:t xml:space="preserve">The prospective subcontractor will be paid based on </w:t>
      </w:r>
      <w:r w:rsidR="000C3E0F">
        <w:t xml:space="preserve">the </w:t>
      </w:r>
      <w:r>
        <w:t>submission of</w:t>
      </w:r>
      <w:r w:rsidR="00BA29C7">
        <w:t xml:space="preserve"> </w:t>
      </w:r>
      <w:r>
        <w:t xml:space="preserve">deliverables as </w:t>
      </w:r>
      <w:r w:rsidR="00BA29C7">
        <w:t xml:space="preserve">listed </w:t>
      </w:r>
      <w:r>
        <w:t>below</w:t>
      </w:r>
      <w:r w:rsidR="00BA29C7">
        <w:t xml:space="preserve">. All deliverables must be approved by IDG before </w:t>
      </w:r>
      <w:r w:rsidR="00B8422B">
        <w:t>payment is made.</w:t>
      </w:r>
    </w:p>
    <w:p w14:paraId="26ED3A2B" w14:textId="77777777" w:rsidR="00DC0DE7" w:rsidRDefault="00DC0DE7">
      <w:pPr>
        <w:pStyle w:val="BodyText"/>
        <w:spacing w:after="1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604"/>
      </w:tblGrid>
      <w:tr w:rsidR="00DC0DE7" w14:paraId="48D34368" w14:textId="77777777">
        <w:trPr>
          <w:trHeight w:val="275"/>
        </w:trPr>
        <w:tc>
          <w:tcPr>
            <w:tcW w:w="6746" w:type="dxa"/>
            <w:shd w:val="clear" w:color="auto" w:fill="005F6B"/>
          </w:tcPr>
          <w:p w14:paraId="75DD3944" w14:textId="77777777" w:rsidR="00DC0DE7" w:rsidRDefault="00F069D6">
            <w:pPr>
              <w:pStyle w:val="TableParagraph"/>
              <w:spacing w:line="256" w:lineRule="exact"/>
              <w:ind w:left="2979" w:right="29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Output</w:t>
            </w:r>
          </w:p>
        </w:tc>
        <w:tc>
          <w:tcPr>
            <w:tcW w:w="2604" w:type="dxa"/>
            <w:shd w:val="clear" w:color="auto" w:fill="005F6B"/>
          </w:tcPr>
          <w:p w14:paraId="42EAE801" w14:textId="77777777" w:rsidR="00DC0DE7" w:rsidRDefault="00F069D6">
            <w:pPr>
              <w:pStyle w:val="TableParagraph"/>
              <w:spacing w:line="256" w:lineRule="exact"/>
              <w:ind w:left="137" w:right="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Contract Amount (%)</w:t>
            </w:r>
          </w:p>
        </w:tc>
      </w:tr>
      <w:tr w:rsidR="00DC0DE7" w14:paraId="727E37B6" w14:textId="77777777">
        <w:trPr>
          <w:trHeight w:val="277"/>
        </w:trPr>
        <w:tc>
          <w:tcPr>
            <w:tcW w:w="6746" w:type="dxa"/>
          </w:tcPr>
          <w:p w14:paraId="6BCDCCD6" w14:textId="5372AB3E" w:rsidR="00DC0DE7" w:rsidRDefault="00BA29C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FD7792" w:rsidRPr="00270246">
              <w:rPr>
                <w:sz w:val="24"/>
              </w:rPr>
              <w:t>raft</w:t>
            </w:r>
            <w:r w:rsidR="000D14E7" w:rsidRPr="00270246">
              <w:rPr>
                <w:sz w:val="24"/>
              </w:rPr>
              <w:t xml:space="preserve"> </w:t>
            </w:r>
            <w:proofErr w:type="gramStart"/>
            <w:r w:rsidR="000D14E7" w:rsidRPr="00270246">
              <w:rPr>
                <w:sz w:val="24"/>
              </w:rPr>
              <w:t>concept</w:t>
            </w:r>
            <w:proofErr w:type="gramEnd"/>
            <w:r w:rsidR="000D14E7" w:rsidRPr="00270246">
              <w:rPr>
                <w:sz w:val="24"/>
              </w:rPr>
              <w:t xml:space="preserve"> note</w:t>
            </w:r>
            <w:r w:rsidR="000D14E7">
              <w:rPr>
                <w:sz w:val="24"/>
              </w:rPr>
              <w:t>, plan,</w:t>
            </w:r>
            <w:r w:rsidR="000D14E7" w:rsidRPr="00270246">
              <w:rPr>
                <w:sz w:val="24"/>
              </w:rPr>
              <w:t xml:space="preserve"> and </w:t>
            </w:r>
            <w:r w:rsidR="003A38C3">
              <w:rPr>
                <w:sz w:val="24"/>
              </w:rPr>
              <w:t>s</w:t>
            </w:r>
            <w:r w:rsidR="000D14E7" w:rsidRPr="00270246">
              <w:rPr>
                <w:sz w:val="24"/>
              </w:rPr>
              <w:t>cript of the video</w:t>
            </w:r>
            <w:r w:rsidR="00B8422B">
              <w:rPr>
                <w:sz w:val="24"/>
              </w:rPr>
              <w:t>s</w:t>
            </w:r>
          </w:p>
        </w:tc>
        <w:tc>
          <w:tcPr>
            <w:tcW w:w="2604" w:type="dxa"/>
          </w:tcPr>
          <w:p w14:paraId="513828B3" w14:textId="622F0F59" w:rsidR="00DC0DE7" w:rsidRDefault="008D69C1">
            <w:pPr>
              <w:pStyle w:val="TableParagraph"/>
              <w:spacing w:before="1" w:line="257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97765">
              <w:rPr>
                <w:sz w:val="24"/>
              </w:rPr>
              <w:t>%</w:t>
            </w:r>
          </w:p>
        </w:tc>
      </w:tr>
      <w:tr w:rsidR="00597765" w14:paraId="0CD16800" w14:textId="77777777" w:rsidTr="001324E7">
        <w:trPr>
          <w:trHeight w:val="297"/>
        </w:trPr>
        <w:tc>
          <w:tcPr>
            <w:tcW w:w="6746" w:type="dxa"/>
            <w:vAlign w:val="center"/>
          </w:tcPr>
          <w:p w14:paraId="3745A1D5" w14:textId="457C2EF8" w:rsidR="00597765" w:rsidRDefault="000F6080" w:rsidP="001324E7">
            <w:pPr>
              <w:pStyle w:val="TableParagraph"/>
              <w:rPr>
                <w:sz w:val="24"/>
              </w:rPr>
            </w:pPr>
            <w:r w:rsidRPr="00394833">
              <w:rPr>
                <w:sz w:val="24"/>
              </w:rPr>
              <w:t>Rough edit and assembly cut</w:t>
            </w:r>
            <w:r>
              <w:rPr>
                <w:sz w:val="24"/>
              </w:rPr>
              <w:t xml:space="preserve"> of all </w:t>
            </w:r>
            <w:r w:rsidR="00345440">
              <w:rPr>
                <w:sz w:val="24"/>
              </w:rPr>
              <w:t>10</w:t>
            </w:r>
            <w:r w:rsidR="008050A6">
              <w:rPr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</w:tc>
        <w:tc>
          <w:tcPr>
            <w:tcW w:w="2604" w:type="dxa"/>
            <w:vAlign w:val="center"/>
          </w:tcPr>
          <w:p w14:paraId="055E46DE" w14:textId="75300F6B" w:rsidR="00597765" w:rsidRDefault="00EC1AC4" w:rsidP="00106616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97765" w:rsidRPr="003063FD">
              <w:rPr>
                <w:sz w:val="24"/>
              </w:rPr>
              <w:t>%</w:t>
            </w:r>
          </w:p>
        </w:tc>
      </w:tr>
      <w:tr w:rsidR="00597765" w14:paraId="5114970C" w14:textId="77777777" w:rsidTr="001324E7">
        <w:trPr>
          <w:trHeight w:val="189"/>
        </w:trPr>
        <w:tc>
          <w:tcPr>
            <w:tcW w:w="6746" w:type="dxa"/>
            <w:vAlign w:val="center"/>
          </w:tcPr>
          <w:p w14:paraId="588F8810" w14:textId="30E6FC82" w:rsidR="00597765" w:rsidRDefault="000F6080" w:rsidP="001324E7">
            <w:pPr>
              <w:ind w:left="119"/>
              <w:jc w:val="both"/>
            </w:pPr>
            <w:r>
              <w:rPr>
                <w:sz w:val="24"/>
              </w:rPr>
              <w:t>First</w:t>
            </w:r>
            <w:r w:rsidRPr="000D14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complete </w:t>
            </w:r>
            <w:r w:rsidRPr="000D14E7">
              <w:rPr>
                <w:sz w:val="24"/>
              </w:rPr>
              <w:t xml:space="preserve">version </w:t>
            </w:r>
            <w:r>
              <w:rPr>
                <w:sz w:val="24"/>
              </w:rPr>
              <w:t>of all</w:t>
            </w:r>
            <w:r w:rsidR="008050A6">
              <w:rPr>
                <w:sz w:val="24"/>
              </w:rPr>
              <w:t xml:space="preserve"> </w:t>
            </w:r>
            <w:r w:rsidR="00345440">
              <w:rPr>
                <w:sz w:val="24"/>
              </w:rPr>
              <w:t>10</w:t>
            </w:r>
            <w:r w:rsidR="008050A6">
              <w:rPr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</w:tc>
        <w:tc>
          <w:tcPr>
            <w:tcW w:w="2604" w:type="dxa"/>
            <w:vAlign w:val="center"/>
          </w:tcPr>
          <w:p w14:paraId="2CE10F4C" w14:textId="33F9792B" w:rsidR="00597765" w:rsidRDefault="00D434AB" w:rsidP="00106616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97765" w:rsidRPr="003063FD">
              <w:rPr>
                <w:sz w:val="24"/>
              </w:rPr>
              <w:t>%</w:t>
            </w:r>
          </w:p>
        </w:tc>
      </w:tr>
      <w:tr w:rsidR="00597765" w14:paraId="0A29511D" w14:textId="77777777" w:rsidTr="001324E7">
        <w:trPr>
          <w:trHeight w:val="273"/>
        </w:trPr>
        <w:tc>
          <w:tcPr>
            <w:tcW w:w="6746" w:type="dxa"/>
            <w:vAlign w:val="center"/>
          </w:tcPr>
          <w:p w14:paraId="1DF3894B" w14:textId="7E30537C" w:rsidR="00597765" w:rsidRDefault="000F6080" w:rsidP="00C60AC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 w:rsidR="00BA29C7">
              <w:rPr>
                <w:sz w:val="24"/>
              </w:rPr>
              <w:t xml:space="preserve"> </w:t>
            </w:r>
            <w:r w:rsidRPr="00120132">
              <w:rPr>
                <w:sz w:val="24"/>
              </w:rPr>
              <w:t>version</w:t>
            </w:r>
            <w:r>
              <w:rPr>
                <w:sz w:val="24"/>
              </w:rPr>
              <w:t>s of all videos</w:t>
            </w:r>
          </w:p>
        </w:tc>
        <w:tc>
          <w:tcPr>
            <w:tcW w:w="2604" w:type="dxa"/>
            <w:vAlign w:val="center"/>
          </w:tcPr>
          <w:p w14:paraId="22E6C53C" w14:textId="52AF42F7" w:rsidR="00597765" w:rsidRDefault="00D434AB" w:rsidP="00106616">
            <w:pPr>
              <w:pStyle w:val="TableParagraph"/>
              <w:spacing w:line="253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D14E7">
              <w:rPr>
                <w:sz w:val="24"/>
              </w:rPr>
              <w:t>0</w:t>
            </w:r>
            <w:r w:rsidR="00597765" w:rsidRPr="003063FD">
              <w:rPr>
                <w:sz w:val="24"/>
              </w:rPr>
              <w:t>%</w:t>
            </w:r>
          </w:p>
        </w:tc>
      </w:tr>
    </w:tbl>
    <w:p w14:paraId="397A3F31" w14:textId="3BD65810" w:rsidR="00DC0DE7" w:rsidRPr="002C45F1" w:rsidRDefault="001D161F" w:rsidP="001324E7">
      <w:pPr>
        <w:pStyle w:val="Heading2"/>
      </w:pPr>
      <w:bookmarkStart w:id="22" w:name="C.2.__Payment_Details"/>
      <w:bookmarkStart w:id="23" w:name="_Toc65940934"/>
      <w:bookmarkStart w:id="24" w:name="_Toc108628998"/>
      <w:bookmarkEnd w:id="22"/>
      <w:r w:rsidRPr="00701D17">
        <w:t>C.2 PAYMENT DETAILS</w:t>
      </w:r>
      <w:bookmarkEnd w:id="23"/>
      <w:bookmarkEnd w:id="24"/>
    </w:p>
    <w:p w14:paraId="21D706C8" w14:textId="5657CAD8" w:rsidR="00DC0DE7" w:rsidRDefault="00F069D6" w:rsidP="001324E7">
      <w:pPr>
        <w:pStyle w:val="BodyText"/>
        <w:spacing w:line="259" w:lineRule="auto"/>
        <w:ind w:right="381"/>
      </w:pPr>
      <w:r>
        <w:t>The prospective subcontractor will be responsible for any correspondent bank fees associated with transfers. The payment will be sent by IDG</w:t>
      </w:r>
      <w:r w:rsidR="00FD19F4">
        <w:t xml:space="preserve"> </w:t>
      </w:r>
      <w:r w:rsidR="00FD19F4" w:rsidRPr="00701958">
        <w:rPr>
          <w:noProof/>
        </w:rPr>
        <w:t>(US</w:t>
      </w:r>
      <w:r w:rsidR="00FD19F4" w:rsidRPr="000E75D4">
        <w:rPr>
          <w:noProof/>
        </w:rPr>
        <w:t>-</w:t>
      </w:r>
      <w:r w:rsidR="00FD19F4" w:rsidRPr="00701958">
        <w:rPr>
          <w:noProof/>
        </w:rPr>
        <w:t xml:space="preserve">based) </w:t>
      </w:r>
      <w:r>
        <w:t xml:space="preserve">with funding provided by </w:t>
      </w:r>
      <w:r w:rsidR="00561BBD">
        <w:t>USAID</w:t>
      </w:r>
      <w:r>
        <w:t>.</w:t>
      </w:r>
    </w:p>
    <w:p w14:paraId="512BE12D" w14:textId="77777777" w:rsidR="00DC0DE7" w:rsidRDefault="00DC0DE7">
      <w:pPr>
        <w:spacing w:line="259" w:lineRule="auto"/>
        <w:sectPr w:rsidR="00DC0DE7">
          <w:pgSz w:w="12240" w:h="15840"/>
          <w:pgMar w:top="1340" w:right="1260" w:bottom="960" w:left="1300" w:header="520" w:footer="765" w:gutter="0"/>
          <w:cols w:space="720"/>
        </w:sectPr>
      </w:pPr>
    </w:p>
    <w:p w14:paraId="5886CD4A" w14:textId="0B79EFCC" w:rsidR="00DC0DE7" w:rsidRDefault="00F069D6" w:rsidP="001324E7">
      <w:pPr>
        <w:pStyle w:val="Heading1"/>
      </w:pPr>
      <w:bookmarkStart w:id="25" w:name="Section_D._Proposal_Instructions"/>
      <w:bookmarkStart w:id="26" w:name="_Toc108628999"/>
      <w:bookmarkEnd w:id="25"/>
      <w:r w:rsidRPr="001324E7">
        <w:rPr>
          <w:noProof/>
        </w:rPr>
        <w:lastRenderedPageBreak/>
        <w:t>SECTION D. PROPOSAL INSTRUCTIONS</w:t>
      </w:r>
      <w:bookmarkEnd w:id="26"/>
    </w:p>
    <w:p w14:paraId="7E342723" w14:textId="0362983C" w:rsidR="00DC0DE7" w:rsidRPr="00E25F7C" w:rsidRDefault="000E3FD9" w:rsidP="001324E7">
      <w:pPr>
        <w:pStyle w:val="Heading2"/>
      </w:pPr>
      <w:bookmarkStart w:id="27" w:name="D.1_Questions_Concerning_the_RFP"/>
      <w:bookmarkStart w:id="28" w:name="_Toc108629000"/>
      <w:bookmarkEnd w:id="27"/>
      <w:r w:rsidRPr="00E2547C">
        <w:rPr>
          <w:noProof/>
        </w:rPr>
        <w:t xml:space="preserve">D.1 </w:t>
      </w:r>
      <w:r w:rsidR="00F069D6" w:rsidRPr="001324E7">
        <w:rPr>
          <w:noProof/>
        </w:rPr>
        <w:t>QUESTIONS CONCERNING THE RFP</w:t>
      </w:r>
      <w:bookmarkEnd w:id="28"/>
    </w:p>
    <w:p w14:paraId="579F8415" w14:textId="31F25FE4" w:rsidR="00DC0DE7" w:rsidRPr="00A249C5" w:rsidRDefault="00F069D6" w:rsidP="001324E7">
      <w:pPr>
        <w:ind w:right="179"/>
        <w:jc w:val="both"/>
      </w:pPr>
      <w:r w:rsidRPr="001324E7">
        <w:rPr>
          <w:sz w:val="24"/>
          <w:szCs w:val="24"/>
        </w:rPr>
        <w:t xml:space="preserve">Questions regarding this opportunity must be submitted </w:t>
      </w:r>
      <w:r w:rsidRPr="00A249C5">
        <w:rPr>
          <w:sz w:val="24"/>
          <w:szCs w:val="24"/>
        </w:rPr>
        <w:t xml:space="preserve">by </w:t>
      </w:r>
      <w:bookmarkStart w:id="29" w:name="_Hlk61287588"/>
      <w:r w:rsidR="00B8422B" w:rsidRPr="00A249C5">
        <w:rPr>
          <w:b/>
          <w:bCs/>
          <w:noProof/>
          <w:sz w:val="24"/>
          <w:szCs w:val="24"/>
        </w:rPr>
        <w:t>July</w:t>
      </w:r>
      <w:r w:rsidR="000E3FD9" w:rsidRPr="00A249C5">
        <w:rPr>
          <w:b/>
          <w:bCs/>
          <w:noProof/>
          <w:sz w:val="24"/>
          <w:szCs w:val="24"/>
        </w:rPr>
        <w:t xml:space="preserve"> </w:t>
      </w:r>
      <w:r w:rsidR="0019424B" w:rsidRPr="00A249C5">
        <w:rPr>
          <w:b/>
          <w:bCs/>
          <w:noProof/>
          <w:sz w:val="24"/>
          <w:szCs w:val="24"/>
        </w:rPr>
        <w:t>21</w:t>
      </w:r>
      <w:r w:rsidR="000E3FD9" w:rsidRPr="00A249C5">
        <w:rPr>
          <w:b/>
          <w:bCs/>
          <w:noProof/>
          <w:sz w:val="24"/>
          <w:szCs w:val="24"/>
        </w:rPr>
        <w:t>, 202</w:t>
      </w:r>
      <w:r w:rsidR="00B8422B" w:rsidRPr="00A249C5">
        <w:rPr>
          <w:b/>
          <w:bCs/>
          <w:noProof/>
          <w:sz w:val="24"/>
          <w:szCs w:val="24"/>
        </w:rPr>
        <w:t>2</w:t>
      </w:r>
      <w:r w:rsidR="000E3FD9" w:rsidRPr="00A249C5">
        <w:rPr>
          <w:b/>
          <w:bCs/>
          <w:noProof/>
          <w:sz w:val="24"/>
          <w:szCs w:val="24"/>
        </w:rPr>
        <w:t>, at</w:t>
      </w:r>
      <w:r w:rsidR="000E3FD9" w:rsidRPr="00A249C5">
        <w:rPr>
          <w:noProof/>
          <w:sz w:val="24"/>
          <w:szCs w:val="24"/>
        </w:rPr>
        <w:t xml:space="preserve"> </w:t>
      </w:r>
      <w:r w:rsidR="000E3FD9" w:rsidRPr="00A249C5">
        <w:rPr>
          <w:b/>
          <w:bCs/>
          <w:noProof/>
          <w:sz w:val="24"/>
          <w:szCs w:val="24"/>
        </w:rPr>
        <w:t>5PM</w:t>
      </w:r>
      <w:r w:rsidR="0074174D" w:rsidRPr="00A249C5">
        <w:rPr>
          <w:noProof/>
          <w:sz w:val="24"/>
          <w:szCs w:val="24"/>
        </w:rPr>
        <w:t xml:space="preserve">, local Dhaka time </w:t>
      </w:r>
      <w:bookmarkEnd w:id="29"/>
      <w:r w:rsidRPr="00A249C5">
        <w:rPr>
          <w:sz w:val="24"/>
          <w:szCs w:val="24"/>
        </w:rPr>
        <w:t xml:space="preserve">to </w:t>
      </w:r>
      <w:hyperlink r:id="rId15">
        <w:r w:rsidRPr="00A249C5">
          <w:rPr>
            <w:b/>
            <w:sz w:val="24"/>
            <w:szCs w:val="24"/>
          </w:rPr>
          <w:t>procurement@internationaldevelopmentgroup.com</w:t>
        </w:r>
        <w:r w:rsidRPr="00A249C5">
          <w:rPr>
            <w:sz w:val="24"/>
            <w:szCs w:val="24"/>
          </w:rPr>
          <w:t xml:space="preserve">. </w:t>
        </w:r>
      </w:hyperlink>
      <w:r w:rsidRPr="00A249C5">
        <w:rPr>
          <w:sz w:val="24"/>
          <w:szCs w:val="24"/>
        </w:rPr>
        <w:t xml:space="preserve">In the subject line reference: </w:t>
      </w:r>
      <w:r w:rsidRPr="00A249C5">
        <w:rPr>
          <w:b/>
          <w:bCs/>
          <w:sz w:val="24"/>
          <w:szCs w:val="24"/>
        </w:rPr>
        <w:t xml:space="preserve">Questions – </w:t>
      </w:r>
      <w:r w:rsidR="00DC2AD4" w:rsidRPr="00A249C5">
        <w:rPr>
          <w:b/>
          <w:bCs/>
          <w:sz w:val="24"/>
          <w:szCs w:val="24"/>
        </w:rPr>
        <w:t>Audio Visual Content Development.</w:t>
      </w:r>
    </w:p>
    <w:p w14:paraId="1D9B0EF8" w14:textId="44F1F08A" w:rsidR="00DC0DE7" w:rsidRPr="00A249C5" w:rsidRDefault="000E3FD9" w:rsidP="001324E7">
      <w:pPr>
        <w:pStyle w:val="Heading2"/>
        <w:rPr>
          <w:rFonts w:asciiTheme="majorHAnsi" w:hAnsiTheme="majorHAnsi" w:cstheme="majorBidi"/>
          <w:b w:val="0"/>
          <w:noProof/>
        </w:rPr>
      </w:pPr>
      <w:bookmarkStart w:id="30" w:name="D.2_Proposal_Due_Date"/>
      <w:bookmarkStart w:id="31" w:name="_Toc108629001"/>
      <w:bookmarkEnd w:id="30"/>
      <w:r w:rsidRPr="00A249C5">
        <w:rPr>
          <w:rFonts w:eastAsia="Times New Roman"/>
          <w:noProof/>
        </w:rPr>
        <w:t xml:space="preserve">D.2 </w:t>
      </w:r>
      <w:r w:rsidR="00F069D6" w:rsidRPr="00A249C5">
        <w:rPr>
          <w:rFonts w:eastAsia="Times New Roman"/>
          <w:noProof/>
        </w:rPr>
        <w:t>PROPOSAL DUE DATE</w:t>
      </w:r>
      <w:bookmarkEnd w:id="31"/>
    </w:p>
    <w:p w14:paraId="0FB71BF8" w14:textId="7FA4571B" w:rsidR="00DC0DE7" w:rsidRPr="00E25F7C" w:rsidRDefault="00F069D6" w:rsidP="001324E7">
      <w:pPr>
        <w:ind w:right="175"/>
        <w:jc w:val="both"/>
        <w:rPr>
          <w:sz w:val="24"/>
          <w:szCs w:val="24"/>
        </w:rPr>
      </w:pPr>
      <w:r w:rsidRPr="00A249C5">
        <w:rPr>
          <w:sz w:val="24"/>
          <w:szCs w:val="24"/>
        </w:rPr>
        <w:t xml:space="preserve">Proposals, consisting of the documentation required in </w:t>
      </w:r>
      <w:r w:rsidR="000E3FD9" w:rsidRPr="00A249C5">
        <w:rPr>
          <w:sz w:val="24"/>
          <w:szCs w:val="24"/>
        </w:rPr>
        <w:t>S</w:t>
      </w:r>
      <w:r w:rsidRPr="00A249C5">
        <w:rPr>
          <w:sz w:val="24"/>
          <w:szCs w:val="24"/>
        </w:rPr>
        <w:t xml:space="preserve">ection B must be </w:t>
      </w:r>
      <w:r w:rsidR="00BF2B23" w:rsidRPr="00A249C5">
        <w:rPr>
          <w:sz w:val="24"/>
          <w:szCs w:val="24"/>
        </w:rPr>
        <w:t>submitted electronically</w:t>
      </w:r>
      <w:r w:rsidRPr="00A249C5">
        <w:rPr>
          <w:sz w:val="24"/>
          <w:szCs w:val="24"/>
        </w:rPr>
        <w:t xml:space="preserve"> to </w:t>
      </w:r>
      <w:hyperlink r:id="rId16">
        <w:r w:rsidRPr="00A249C5">
          <w:rPr>
            <w:b/>
            <w:sz w:val="24"/>
            <w:szCs w:val="24"/>
          </w:rPr>
          <w:t xml:space="preserve">procurement@internationaldevelopmentgroup.com </w:t>
        </w:r>
      </w:hyperlink>
      <w:r w:rsidR="000E3FD9" w:rsidRPr="00A249C5">
        <w:rPr>
          <w:noProof/>
          <w:sz w:val="24"/>
          <w:szCs w:val="24"/>
        </w:rPr>
        <w:t xml:space="preserve"> on or before </w:t>
      </w:r>
      <w:r w:rsidR="00B8422B" w:rsidRPr="00A249C5">
        <w:rPr>
          <w:b/>
          <w:bCs/>
          <w:noProof/>
          <w:sz w:val="24"/>
          <w:szCs w:val="24"/>
        </w:rPr>
        <w:t>July</w:t>
      </w:r>
      <w:r w:rsidR="000E3FD9" w:rsidRPr="00A249C5">
        <w:rPr>
          <w:b/>
          <w:bCs/>
          <w:noProof/>
          <w:sz w:val="24"/>
          <w:szCs w:val="24"/>
        </w:rPr>
        <w:t xml:space="preserve"> </w:t>
      </w:r>
      <w:r w:rsidR="0074174D" w:rsidRPr="00A249C5">
        <w:rPr>
          <w:b/>
          <w:bCs/>
          <w:noProof/>
          <w:sz w:val="24"/>
          <w:szCs w:val="24"/>
        </w:rPr>
        <w:t>28</w:t>
      </w:r>
      <w:r w:rsidR="000E3FD9" w:rsidRPr="00A249C5">
        <w:rPr>
          <w:b/>
          <w:bCs/>
          <w:noProof/>
          <w:sz w:val="24"/>
          <w:szCs w:val="24"/>
        </w:rPr>
        <w:t>, 202</w:t>
      </w:r>
      <w:r w:rsidR="00B8422B" w:rsidRPr="00A249C5">
        <w:rPr>
          <w:b/>
          <w:bCs/>
          <w:noProof/>
          <w:sz w:val="24"/>
          <w:szCs w:val="24"/>
        </w:rPr>
        <w:t>2</w:t>
      </w:r>
      <w:r w:rsidR="000E3FD9" w:rsidRPr="00A249C5">
        <w:rPr>
          <w:b/>
          <w:bCs/>
          <w:noProof/>
          <w:sz w:val="24"/>
          <w:szCs w:val="24"/>
        </w:rPr>
        <w:t xml:space="preserve"> at 5PM</w:t>
      </w:r>
      <w:r w:rsidR="000E3FD9" w:rsidRPr="001324E7">
        <w:rPr>
          <w:noProof/>
          <w:sz w:val="24"/>
          <w:szCs w:val="24"/>
        </w:rPr>
        <w:t xml:space="preserve">, local Dhaka time. </w:t>
      </w:r>
      <w:r w:rsidR="000E3FD9" w:rsidRPr="00E25F7C">
        <w:rPr>
          <w:sz w:val="24"/>
          <w:szCs w:val="24"/>
        </w:rPr>
        <w:t>S</w:t>
      </w:r>
      <w:r w:rsidRPr="00E25F7C">
        <w:rPr>
          <w:sz w:val="24"/>
          <w:szCs w:val="24"/>
        </w:rPr>
        <w:t>ubmitted</w:t>
      </w:r>
      <w:r w:rsidRPr="00E25F7C">
        <w:rPr>
          <w:spacing w:val="-9"/>
          <w:sz w:val="24"/>
          <w:szCs w:val="24"/>
        </w:rPr>
        <w:t xml:space="preserve"> </w:t>
      </w:r>
      <w:r w:rsidRPr="00E25F7C">
        <w:rPr>
          <w:sz w:val="24"/>
          <w:szCs w:val="24"/>
        </w:rPr>
        <w:t>documents</w:t>
      </w:r>
      <w:r w:rsidRPr="00E25F7C">
        <w:rPr>
          <w:spacing w:val="-8"/>
          <w:sz w:val="24"/>
          <w:szCs w:val="24"/>
        </w:rPr>
        <w:t xml:space="preserve"> </w:t>
      </w:r>
      <w:r w:rsidRPr="00E25F7C">
        <w:rPr>
          <w:sz w:val="24"/>
          <w:szCs w:val="24"/>
        </w:rPr>
        <w:t>must</w:t>
      </w:r>
      <w:r w:rsidRPr="00E25F7C">
        <w:rPr>
          <w:spacing w:val="-8"/>
          <w:sz w:val="24"/>
          <w:szCs w:val="24"/>
        </w:rPr>
        <w:t xml:space="preserve"> </w:t>
      </w:r>
      <w:r w:rsidRPr="00E25F7C">
        <w:rPr>
          <w:sz w:val="24"/>
          <w:szCs w:val="24"/>
        </w:rPr>
        <w:t>conform</w:t>
      </w:r>
      <w:r w:rsidRPr="00E25F7C">
        <w:rPr>
          <w:spacing w:val="-8"/>
          <w:sz w:val="24"/>
          <w:szCs w:val="24"/>
        </w:rPr>
        <w:t xml:space="preserve"> </w:t>
      </w:r>
      <w:r w:rsidRPr="00E25F7C">
        <w:rPr>
          <w:sz w:val="24"/>
          <w:szCs w:val="24"/>
        </w:rPr>
        <w:t>to</w:t>
      </w:r>
      <w:r w:rsidRPr="00E25F7C">
        <w:rPr>
          <w:spacing w:val="-9"/>
          <w:sz w:val="24"/>
          <w:szCs w:val="24"/>
        </w:rPr>
        <w:t xml:space="preserve"> </w:t>
      </w:r>
      <w:r w:rsidRPr="00E25F7C">
        <w:rPr>
          <w:sz w:val="24"/>
          <w:szCs w:val="24"/>
        </w:rPr>
        <w:t>the</w:t>
      </w:r>
      <w:r w:rsidRPr="00E25F7C">
        <w:rPr>
          <w:spacing w:val="-7"/>
          <w:sz w:val="24"/>
          <w:szCs w:val="24"/>
        </w:rPr>
        <w:t xml:space="preserve"> </w:t>
      </w:r>
      <w:r w:rsidRPr="00E25F7C">
        <w:rPr>
          <w:sz w:val="24"/>
          <w:szCs w:val="24"/>
        </w:rPr>
        <w:t>requirements</w:t>
      </w:r>
      <w:r w:rsidRPr="00E25F7C">
        <w:rPr>
          <w:spacing w:val="-8"/>
          <w:sz w:val="24"/>
          <w:szCs w:val="24"/>
        </w:rPr>
        <w:t xml:space="preserve"> </w:t>
      </w:r>
      <w:r w:rsidRPr="00E25F7C">
        <w:rPr>
          <w:sz w:val="24"/>
          <w:szCs w:val="24"/>
        </w:rPr>
        <w:t>outlined</w:t>
      </w:r>
      <w:r w:rsidRPr="00E25F7C">
        <w:rPr>
          <w:spacing w:val="-9"/>
          <w:sz w:val="24"/>
          <w:szCs w:val="24"/>
        </w:rPr>
        <w:t xml:space="preserve"> </w:t>
      </w:r>
      <w:r w:rsidRPr="00E25F7C">
        <w:rPr>
          <w:sz w:val="24"/>
          <w:szCs w:val="24"/>
        </w:rPr>
        <w:t>in</w:t>
      </w:r>
      <w:r w:rsidRPr="00E25F7C">
        <w:rPr>
          <w:spacing w:val="-9"/>
          <w:sz w:val="24"/>
          <w:szCs w:val="24"/>
        </w:rPr>
        <w:t xml:space="preserve"> </w:t>
      </w:r>
      <w:r w:rsidRPr="00E25F7C">
        <w:rPr>
          <w:sz w:val="24"/>
          <w:szCs w:val="24"/>
        </w:rPr>
        <w:t>the solicitation.</w:t>
      </w:r>
      <w:r w:rsidR="000E3FD9" w:rsidRPr="00E25F7C">
        <w:rPr>
          <w:sz w:val="24"/>
          <w:szCs w:val="24"/>
        </w:rPr>
        <w:t xml:space="preserve"> </w:t>
      </w:r>
      <w:r w:rsidR="000E3FD9" w:rsidRPr="001324E7">
        <w:rPr>
          <w:noProof/>
          <w:sz w:val="24"/>
          <w:szCs w:val="24"/>
        </w:rPr>
        <w:t xml:space="preserve">In the subject line reference: </w:t>
      </w:r>
      <w:r w:rsidR="000E3FD9" w:rsidRPr="001324E7">
        <w:rPr>
          <w:b/>
          <w:bCs/>
          <w:noProof/>
          <w:sz w:val="24"/>
          <w:szCs w:val="24"/>
        </w:rPr>
        <w:t xml:space="preserve">Proposal – </w:t>
      </w:r>
      <w:r w:rsidR="000E3FD9" w:rsidRPr="00E25F7C">
        <w:rPr>
          <w:b/>
          <w:bCs/>
          <w:sz w:val="24"/>
          <w:szCs w:val="24"/>
        </w:rPr>
        <w:t>Audio Visual Content Development.</w:t>
      </w:r>
      <w:r w:rsidR="000E3FD9" w:rsidRPr="001324E7">
        <w:rPr>
          <w:b/>
          <w:bCs/>
          <w:noProof/>
          <w:sz w:val="24"/>
          <w:szCs w:val="24"/>
        </w:rPr>
        <w:t xml:space="preserve"> </w:t>
      </w:r>
    </w:p>
    <w:p w14:paraId="7EB8B75B" w14:textId="6C1EFD49" w:rsidR="00DC0DE7" w:rsidRPr="00E25F7C" w:rsidRDefault="00F069D6" w:rsidP="001324E7">
      <w:pPr>
        <w:pStyle w:val="BodyText"/>
        <w:spacing w:before="159"/>
        <w:ind w:right="177"/>
        <w:jc w:val="both"/>
      </w:pPr>
      <w:r w:rsidRPr="00E25F7C">
        <w:t>Documents</w:t>
      </w:r>
      <w:r w:rsidRPr="00E25F7C">
        <w:rPr>
          <w:spacing w:val="-12"/>
        </w:rPr>
        <w:t xml:space="preserve"> </w:t>
      </w:r>
      <w:r w:rsidRPr="00E25F7C">
        <w:t>received</w:t>
      </w:r>
      <w:r w:rsidRPr="00E25F7C">
        <w:rPr>
          <w:spacing w:val="-9"/>
        </w:rPr>
        <w:t xml:space="preserve"> </w:t>
      </w:r>
      <w:r w:rsidRPr="00E25F7C">
        <w:t>after</w:t>
      </w:r>
      <w:r w:rsidRPr="00E25F7C">
        <w:rPr>
          <w:spacing w:val="-9"/>
        </w:rPr>
        <w:t xml:space="preserve"> </w:t>
      </w:r>
      <w:r w:rsidRPr="00E25F7C">
        <w:t>the</w:t>
      </w:r>
      <w:r w:rsidRPr="00E25F7C">
        <w:rPr>
          <w:spacing w:val="-12"/>
        </w:rPr>
        <w:t xml:space="preserve"> </w:t>
      </w:r>
      <w:r w:rsidRPr="00E25F7C">
        <w:t>deadline</w:t>
      </w:r>
      <w:r w:rsidRPr="00E25F7C">
        <w:rPr>
          <w:spacing w:val="-12"/>
        </w:rPr>
        <w:t xml:space="preserve"> </w:t>
      </w:r>
      <w:r w:rsidRPr="00E25F7C">
        <w:t>will</w:t>
      </w:r>
      <w:r w:rsidRPr="00E25F7C">
        <w:rPr>
          <w:spacing w:val="-11"/>
        </w:rPr>
        <w:t xml:space="preserve"> </w:t>
      </w:r>
      <w:r w:rsidRPr="00E25F7C">
        <w:t>not</w:t>
      </w:r>
      <w:r w:rsidRPr="00E25F7C">
        <w:rPr>
          <w:spacing w:val="-11"/>
        </w:rPr>
        <w:t xml:space="preserve"> </w:t>
      </w:r>
      <w:r w:rsidRPr="00E25F7C">
        <w:t>be</w:t>
      </w:r>
      <w:r w:rsidRPr="00E25F7C">
        <w:rPr>
          <w:spacing w:val="-10"/>
        </w:rPr>
        <w:t xml:space="preserve"> </w:t>
      </w:r>
      <w:r w:rsidRPr="00E25F7C">
        <w:t>considered.</w:t>
      </w:r>
      <w:r w:rsidRPr="00E25F7C">
        <w:rPr>
          <w:spacing w:val="-11"/>
        </w:rPr>
        <w:t xml:space="preserve"> </w:t>
      </w:r>
      <w:r w:rsidRPr="00E25F7C">
        <w:t>This</w:t>
      </w:r>
      <w:r w:rsidRPr="00E25F7C">
        <w:rPr>
          <w:spacing w:val="-11"/>
        </w:rPr>
        <w:t xml:space="preserve"> </w:t>
      </w:r>
      <w:r w:rsidRPr="00E25F7C">
        <w:t>solicitation</w:t>
      </w:r>
      <w:r w:rsidRPr="00E25F7C">
        <w:rPr>
          <w:spacing w:val="-11"/>
        </w:rPr>
        <w:t xml:space="preserve"> </w:t>
      </w:r>
      <w:r w:rsidRPr="00E25F7C">
        <w:t>in</w:t>
      </w:r>
      <w:r w:rsidRPr="00E25F7C">
        <w:rPr>
          <w:spacing w:val="-11"/>
        </w:rPr>
        <w:t xml:space="preserve"> </w:t>
      </w:r>
      <w:r w:rsidRPr="00E25F7C">
        <w:t>no</w:t>
      </w:r>
      <w:r w:rsidRPr="00E25F7C">
        <w:rPr>
          <w:spacing w:val="-11"/>
        </w:rPr>
        <w:t xml:space="preserve"> </w:t>
      </w:r>
      <w:r w:rsidRPr="00E25F7C">
        <w:t>way</w:t>
      </w:r>
      <w:r w:rsidRPr="00E25F7C">
        <w:rPr>
          <w:spacing w:val="-9"/>
        </w:rPr>
        <w:t xml:space="preserve"> </w:t>
      </w:r>
      <w:r w:rsidRPr="00E25F7C">
        <w:t xml:space="preserve">obligates </w:t>
      </w:r>
      <w:r w:rsidR="0019679D" w:rsidRPr="00E25F7C">
        <w:t>IDG</w:t>
      </w:r>
      <w:r w:rsidR="008749DB" w:rsidRPr="00E25F7C">
        <w:t xml:space="preserve"> </w:t>
      </w:r>
      <w:r w:rsidRPr="00E25F7C">
        <w:t xml:space="preserve">to award a contract nor does it commit </w:t>
      </w:r>
      <w:r w:rsidR="0019679D" w:rsidRPr="00E25F7C">
        <w:t xml:space="preserve">IDG </w:t>
      </w:r>
      <w:r w:rsidRPr="00E25F7C">
        <w:t>to pay any cost incurred in the preparation and submission of a</w:t>
      </w:r>
      <w:r w:rsidRPr="00E25F7C">
        <w:rPr>
          <w:spacing w:val="-3"/>
        </w:rPr>
        <w:t xml:space="preserve"> </w:t>
      </w:r>
      <w:r w:rsidRPr="00E25F7C">
        <w:t>proposal.</w:t>
      </w:r>
    </w:p>
    <w:p w14:paraId="65098B4D" w14:textId="460099FD" w:rsidR="0019679D" w:rsidRPr="00701958" w:rsidRDefault="0019679D" w:rsidP="00701D17">
      <w:pPr>
        <w:pStyle w:val="Heading2"/>
      </w:pPr>
      <w:bookmarkStart w:id="32" w:name="_Toc65940938"/>
      <w:bookmarkStart w:id="33" w:name="_Toc108629002"/>
      <w:r w:rsidRPr="001324E7">
        <w:rPr>
          <w:rFonts w:eastAsia="Times New Roman"/>
          <w:noProof/>
        </w:rPr>
        <w:t>D.3 PROPOSAL SUBMISSION INSTRUCTIONS</w:t>
      </w:r>
      <w:bookmarkEnd w:id="32"/>
      <w:bookmarkEnd w:id="33"/>
    </w:p>
    <w:p w14:paraId="0F56FE97" w14:textId="14CCD940" w:rsidR="0019679D" w:rsidRPr="0037076B" w:rsidRDefault="004A62C7" w:rsidP="001324E7">
      <w:pPr>
        <w:pStyle w:val="Default"/>
        <w:jc w:val="both"/>
      </w:pPr>
      <w:bookmarkStart w:id="34" w:name="D.3_Proposal_SUBMISSION_Instructions"/>
      <w:bookmarkEnd w:id="34"/>
      <w:r w:rsidRPr="0037076B">
        <w:t>Documents</w:t>
      </w:r>
      <w:r w:rsidRPr="0037076B">
        <w:rPr>
          <w:spacing w:val="-14"/>
        </w:rPr>
        <w:t xml:space="preserve"> </w:t>
      </w:r>
      <w:r w:rsidRPr="0037076B">
        <w:t>prepared</w:t>
      </w:r>
      <w:r w:rsidRPr="0037076B">
        <w:rPr>
          <w:spacing w:val="-13"/>
        </w:rPr>
        <w:t xml:space="preserve"> </w:t>
      </w:r>
      <w:r w:rsidRPr="0037076B">
        <w:t>in</w:t>
      </w:r>
      <w:r w:rsidRPr="0037076B">
        <w:rPr>
          <w:spacing w:val="-16"/>
        </w:rPr>
        <w:t xml:space="preserve"> </w:t>
      </w:r>
      <w:r w:rsidRPr="0037076B">
        <w:t>response</w:t>
      </w:r>
      <w:r w:rsidRPr="0037076B">
        <w:rPr>
          <w:spacing w:val="-14"/>
        </w:rPr>
        <w:t xml:space="preserve"> </w:t>
      </w:r>
      <w:r w:rsidRPr="0037076B">
        <w:t>to</w:t>
      </w:r>
      <w:r w:rsidRPr="0037076B">
        <w:rPr>
          <w:spacing w:val="-16"/>
        </w:rPr>
        <w:t xml:space="preserve"> </w:t>
      </w:r>
      <w:r w:rsidRPr="0037076B">
        <w:t>this</w:t>
      </w:r>
      <w:r w:rsidRPr="0037076B">
        <w:rPr>
          <w:spacing w:val="-13"/>
        </w:rPr>
        <w:t xml:space="preserve"> </w:t>
      </w:r>
      <w:r w:rsidRPr="0037076B">
        <w:t>RFP</w:t>
      </w:r>
      <w:r w:rsidRPr="0037076B">
        <w:rPr>
          <w:spacing w:val="-16"/>
        </w:rPr>
        <w:t xml:space="preserve"> </w:t>
      </w:r>
      <w:r w:rsidRPr="0037076B">
        <w:t>must</w:t>
      </w:r>
      <w:r w:rsidRPr="0037076B">
        <w:rPr>
          <w:spacing w:val="-15"/>
        </w:rPr>
        <w:t xml:space="preserve"> </w:t>
      </w:r>
      <w:r w:rsidRPr="0037076B">
        <w:t>be</w:t>
      </w:r>
      <w:r w:rsidRPr="0037076B">
        <w:rPr>
          <w:spacing w:val="-14"/>
        </w:rPr>
        <w:t xml:space="preserve"> </w:t>
      </w:r>
      <w:r w:rsidRPr="0037076B">
        <w:t>submitted</w:t>
      </w:r>
      <w:r w:rsidRPr="0037076B">
        <w:rPr>
          <w:spacing w:val="-17"/>
        </w:rPr>
        <w:t xml:space="preserve"> </w:t>
      </w:r>
      <w:r w:rsidRPr="0037076B">
        <w:t>in</w:t>
      </w:r>
      <w:r w:rsidRPr="0037076B">
        <w:rPr>
          <w:spacing w:val="-13"/>
        </w:rPr>
        <w:t xml:space="preserve"> </w:t>
      </w:r>
      <w:r w:rsidRPr="0037076B">
        <w:t>accordance</w:t>
      </w:r>
      <w:r w:rsidRPr="0037076B">
        <w:rPr>
          <w:spacing w:val="-17"/>
        </w:rPr>
        <w:t xml:space="preserve"> </w:t>
      </w:r>
      <w:r w:rsidRPr="0037076B">
        <w:t>with</w:t>
      </w:r>
      <w:r w:rsidRPr="0037076B">
        <w:rPr>
          <w:spacing w:val="-13"/>
        </w:rPr>
        <w:t xml:space="preserve"> </w:t>
      </w:r>
      <w:r w:rsidRPr="0037076B">
        <w:t>the</w:t>
      </w:r>
      <w:r w:rsidRPr="0037076B">
        <w:rPr>
          <w:spacing w:val="-17"/>
        </w:rPr>
        <w:t xml:space="preserve"> </w:t>
      </w:r>
      <w:r w:rsidRPr="0037076B">
        <w:t xml:space="preserve">instructions described below. </w:t>
      </w:r>
      <w:r w:rsidR="00F069D6" w:rsidRPr="0037076B">
        <w:t xml:space="preserve">Offers submitted in response to this solicitation shall be in the English language. </w:t>
      </w:r>
      <w:r w:rsidR="003A38C3" w:rsidRPr="0037076B">
        <w:t>Proposal</w:t>
      </w:r>
      <w:r w:rsidR="00F069D6" w:rsidRPr="0037076B">
        <w:t xml:space="preserve">s received </w:t>
      </w:r>
      <w:r w:rsidR="0019679D" w:rsidRPr="0037076B">
        <w:rPr>
          <w:noProof/>
        </w:rPr>
        <w:t>in a language other than English shall be rejected.</w:t>
      </w:r>
    </w:p>
    <w:p w14:paraId="5D76DD20" w14:textId="77777777" w:rsidR="004A62C7" w:rsidRPr="0037076B" w:rsidRDefault="004A62C7" w:rsidP="0019679D">
      <w:pPr>
        <w:pStyle w:val="BodyText"/>
        <w:ind w:right="180"/>
        <w:jc w:val="both"/>
      </w:pPr>
    </w:p>
    <w:p w14:paraId="60DA477B" w14:textId="2FDBB451" w:rsidR="00DC0DE7" w:rsidRPr="0037076B" w:rsidRDefault="00F069D6" w:rsidP="001324E7">
      <w:pPr>
        <w:pStyle w:val="BodyText"/>
        <w:ind w:right="175"/>
        <w:jc w:val="both"/>
      </w:pPr>
      <w:r w:rsidRPr="0037076B">
        <w:t xml:space="preserve">Financial offers submitted in response to this solicitation shall be denominated in </w:t>
      </w:r>
      <w:r w:rsidR="00035E3A" w:rsidRPr="0037076B">
        <w:t>BDT</w:t>
      </w:r>
      <w:r w:rsidR="00B8422B" w:rsidRPr="0037076B">
        <w:t>.</w:t>
      </w:r>
      <w:r w:rsidR="00035E3A" w:rsidRPr="0037076B">
        <w:t xml:space="preserve"> </w:t>
      </w:r>
    </w:p>
    <w:p w14:paraId="30F52E20" w14:textId="77777777" w:rsidR="00DC0DE7" w:rsidRPr="0037076B" w:rsidRDefault="00DC0DE7">
      <w:pPr>
        <w:pStyle w:val="BodyText"/>
      </w:pPr>
    </w:p>
    <w:p w14:paraId="003AE01D" w14:textId="53954620" w:rsidR="00837473" w:rsidRPr="001324E7" w:rsidRDefault="00837473" w:rsidP="001324E7">
      <w:pPr>
        <w:pStyle w:val="Default"/>
        <w:jc w:val="both"/>
      </w:pPr>
      <w:r w:rsidRPr="001324E7">
        <w:t xml:space="preserve">In preparing the financial offer, Offerors should take note of the following: </w:t>
      </w:r>
    </w:p>
    <w:p w14:paraId="3A556886" w14:textId="77777777" w:rsidR="00837473" w:rsidRPr="001324E7" w:rsidRDefault="00837473" w:rsidP="00837473">
      <w:pPr>
        <w:pStyle w:val="Default"/>
      </w:pPr>
    </w:p>
    <w:p w14:paraId="6DB45F58" w14:textId="20B0115E" w:rsidR="00837473" w:rsidRPr="001324E7" w:rsidRDefault="00837473" w:rsidP="001324E7">
      <w:pPr>
        <w:pStyle w:val="Default"/>
        <w:numPr>
          <w:ilvl w:val="0"/>
          <w:numId w:val="42"/>
        </w:numPr>
        <w:spacing w:after="42"/>
        <w:jc w:val="both"/>
      </w:pPr>
      <w:r w:rsidRPr="001324E7">
        <w:rPr>
          <w:b/>
          <w:bCs/>
        </w:rPr>
        <w:t xml:space="preserve">The USAID / Feed the Future Bangladesh Trade Activity is a VAT exempt project and any budget proposed will not include VAT. </w:t>
      </w:r>
      <w:r w:rsidRPr="001324E7">
        <w:t xml:space="preserve">A VAT coupon will be made available to the successful Offeror. </w:t>
      </w:r>
    </w:p>
    <w:p w14:paraId="48F73F71" w14:textId="40B18585" w:rsidR="00DC0DE7" w:rsidRPr="0037076B" w:rsidRDefault="00837473" w:rsidP="001324E7">
      <w:pPr>
        <w:pStyle w:val="Default"/>
        <w:numPr>
          <w:ilvl w:val="0"/>
          <w:numId w:val="42"/>
        </w:numPr>
        <w:spacing w:after="160"/>
        <w:jc w:val="both"/>
      </w:pPr>
      <w:r w:rsidRPr="001324E7">
        <w:t xml:space="preserve">Offeror is responsible for any other taxes or levies that may be due to the Government of Bangladesh. </w:t>
      </w:r>
      <w:r w:rsidRPr="001324E7">
        <w:rPr>
          <w:b/>
          <w:bCs/>
        </w:rPr>
        <w:t xml:space="preserve">The Offeror expressly agrees that any taxes imposed upon it will be their responsibility. </w:t>
      </w:r>
    </w:p>
    <w:p w14:paraId="5074EBFA" w14:textId="5B50EF53" w:rsidR="00DC0DE7" w:rsidRPr="0037076B" w:rsidRDefault="00F069D6" w:rsidP="001324E7">
      <w:pPr>
        <w:pStyle w:val="BodyText"/>
      </w:pPr>
      <w:r w:rsidRPr="0037076B">
        <w:t>Details on the proposal instructions are as</w:t>
      </w:r>
      <w:r w:rsidR="00834377" w:rsidRPr="0037076B">
        <w:t xml:space="preserve"> follows:</w:t>
      </w:r>
    </w:p>
    <w:p w14:paraId="308DBB59" w14:textId="77777777" w:rsidR="00DC0DE7" w:rsidRDefault="00DC0DE7">
      <w:pPr>
        <w:pStyle w:val="BodyText"/>
      </w:pPr>
    </w:p>
    <w:p w14:paraId="485923E4" w14:textId="77777777" w:rsidR="00DC0DE7" w:rsidRDefault="00F069D6" w:rsidP="005D2BEF">
      <w:pPr>
        <w:pStyle w:val="Style3"/>
      </w:pPr>
      <w:r>
        <w:rPr>
          <w:i/>
        </w:rPr>
        <w:t xml:space="preserve">Volumes: </w:t>
      </w:r>
      <w:r>
        <w:t>Each offeror’s proposal shall be prepared as two (2) separate electronic volumes:</w:t>
      </w:r>
    </w:p>
    <w:p w14:paraId="12C381A1" w14:textId="40F31142" w:rsidR="004A62C7" w:rsidRPr="00311DE3" w:rsidRDefault="00F069D6" w:rsidP="005D2BEF">
      <w:pPr>
        <w:pStyle w:val="Style3"/>
        <w:numPr>
          <w:ilvl w:val="4"/>
          <w:numId w:val="7"/>
        </w:numPr>
        <w:rPr>
          <w:b/>
          <w:bCs/>
          <w:szCs w:val="24"/>
        </w:rPr>
      </w:pPr>
      <w:bookmarkStart w:id="35" w:name="_Toc61363194"/>
      <w:r w:rsidRPr="00311DE3">
        <w:rPr>
          <w:rStyle w:val="Style2Char"/>
          <w:b/>
        </w:rPr>
        <w:t>Volume 1</w:t>
      </w:r>
      <w:r w:rsidRPr="00311DE3">
        <w:rPr>
          <w:b/>
          <w:bCs/>
          <w:szCs w:val="24"/>
        </w:rPr>
        <w:t xml:space="preserve"> – Technical Proposal</w:t>
      </w:r>
      <w:r w:rsidR="00F304C4" w:rsidRPr="00311DE3">
        <w:rPr>
          <w:b/>
          <w:bCs/>
          <w:szCs w:val="24"/>
        </w:rPr>
        <w:t xml:space="preserve"> </w:t>
      </w:r>
      <w:r w:rsidR="004A62C7" w:rsidRPr="00311DE3">
        <w:rPr>
          <w:b/>
          <w:bCs/>
          <w:szCs w:val="24"/>
        </w:rPr>
        <w:t>(</w:t>
      </w:r>
      <w:r w:rsidR="00A6504F" w:rsidRPr="00311DE3">
        <w:rPr>
          <w:b/>
          <w:bCs/>
          <w:szCs w:val="24"/>
        </w:rPr>
        <w:t>5-page</w:t>
      </w:r>
      <w:r w:rsidR="00F304C4" w:rsidRPr="00311DE3">
        <w:rPr>
          <w:b/>
          <w:bCs/>
          <w:szCs w:val="24"/>
        </w:rPr>
        <w:t xml:space="preserve"> limit)</w:t>
      </w:r>
      <w:bookmarkEnd w:id="35"/>
      <w:r w:rsidRPr="00311DE3">
        <w:rPr>
          <w:b/>
          <w:bCs/>
          <w:szCs w:val="24"/>
        </w:rPr>
        <w:t xml:space="preserve"> </w:t>
      </w:r>
    </w:p>
    <w:p w14:paraId="30C67AF5" w14:textId="532D5B21" w:rsidR="009445EE" w:rsidRPr="001324E7" w:rsidRDefault="009445EE" w:rsidP="001324E7">
      <w:pPr>
        <w:pStyle w:val="Style3"/>
        <w:numPr>
          <w:ilvl w:val="5"/>
          <w:numId w:val="7"/>
        </w:numPr>
        <w:jc w:val="both"/>
        <w:rPr>
          <w:noProof/>
          <w:szCs w:val="24"/>
        </w:rPr>
      </w:pPr>
      <w:r w:rsidRPr="001324E7">
        <w:rPr>
          <w:b/>
          <w:bCs/>
          <w:noProof/>
          <w:szCs w:val="24"/>
        </w:rPr>
        <w:t>Company Qualifications and Experience:</w:t>
      </w:r>
      <w:r w:rsidRPr="00311DE3">
        <w:rPr>
          <w:noProof/>
          <w:szCs w:val="24"/>
        </w:rPr>
        <w:t xml:space="preserve"> </w:t>
      </w:r>
      <w:r w:rsidR="00664914" w:rsidRPr="00311DE3">
        <w:rPr>
          <w:noProof/>
          <w:szCs w:val="24"/>
        </w:rPr>
        <w:t xml:space="preserve">Offerors must provide their </w:t>
      </w:r>
      <w:r w:rsidR="004D0FB9" w:rsidRPr="00311DE3">
        <w:rPr>
          <w:noProof/>
          <w:szCs w:val="24"/>
        </w:rPr>
        <w:t xml:space="preserve">company qualifications as relevant to the required work described in Section A. </w:t>
      </w:r>
    </w:p>
    <w:p w14:paraId="79065D25" w14:textId="3F5B7F61" w:rsidR="004A62C7" w:rsidRDefault="004A62C7" w:rsidP="004D0FB9">
      <w:pPr>
        <w:pStyle w:val="Style3"/>
        <w:numPr>
          <w:ilvl w:val="5"/>
          <w:numId w:val="7"/>
        </w:numPr>
        <w:jc w:val="both"/>
        <w:rPr>
          <w:noProof/>
          <w:szCs w:val="24"/>
        </w:rPr>
      </w:pPr>
      <w:r w:rsidRPr="00311DE3">
        <w:rPr>
          <w:b/>
          <w:bCs/>
          <w:noProof/>
          <w:szCs w:val="24"/>
        </w:rPr>
        <w:t xml:space="preserve">Methodology and Workplan: </w:t>
      </w:r>
      <w:r w:rsidRPr="00311DE3">
        <w:rPr>
          <w:noProof/>
          <w:szCs w:val="24"/>
        </w:rPr>
        <w:t>Offerors must describe their methodology</w:t>
      </w:r>
      <w:r w:rsidR="00D3309B" w:rsidRPr="00311DE3">
        <w:rPr>
          <w:noProof/>
          <w:szCs w:val="24"/>
        </w:rPr>
        <w:t xml:space="preserve">, including </w:t>
      </w:r>
      <w:r w:rsidRPr="00311DE3">
        <w:rPr>
          <w:noProof/>
          <w:szCs w:val="24"/>
        </w:rPr>
        <w:t>a draft work plan to achieve the deliverables stated in this RFP</w:t>
      </w:r>
      <w:r w:rsidR="00D3309B" w:rsidRPr="00311DE3">
        <w:rPr>
          <w:noProof/>
          <w:szCs w:val="24"/>
        </w:rPr>
        <w:t xml:space="preserve"> within the period of performance</w:t>
      </w:r>
      <w:r w:rsidRPr="00311DE3">
        <w:rPr>
          <w:noProof/>
          <w:szCs w:val="24"/>
        </w:rPr>
        <w:t xml:space="preserve">. </w:t>
      </w:r>
    </w:p>
    <w:p w14:paraId="25D58587" w14:textId="1488A060" w:rsidR="0035130D" w:rsidRPr="001324E7" w:rsidRDefault="0035130D" w:rsidP="004D0FB9">
      <w:pPr>
        <w:pStyle w:val="Style3"/>
        <w:numPr>
          <w:ilvl w:val="5"/>
          <w:numId w:val="7"/>
        </w:numPr>
        <w:jc w:val="both"/>
        <w:rPr>
          <w:noProof/>
          <w:szCs w:val="24"/>
        </w:rPr>
      </w:pPr>
      <w:r>
        <w:rPr>
          <w:b/>
          <w:bCs/>
          <w:noProof/>
          <w:szCs w:val="24"/>
        </w:rPr>
        <w:t>Annexes</w:t>
      </w:r>
      <w:r w:rsidR="00C879FC">
        <w:rPr>
          <w:b/>
          <w:bCs/>
          <w:noProof/>
          <w:szCs w:val="24"/>
        </w:rPr>
        <w:t>:</w:t>
      </w:r>
    </w:p>
    <w:p w14:paraId="35484D9B" w14:textId="2FF21E91" w:rsidR="0035130D" w:rsidRPr="0035130D" w:rsidRDefault="0035130D" w:rsidP="001324E7">
      <w:pPr>
        <w:pStyle w:val="Style3"/>
        <w:numPr>
          <w:ilvl w:val="6"/>
          <w:numId w:val="7"/>
        </w:numPr>
        <w:ind w:left="3780"/>
        <w:jc w:val="both"/>
        <w:rPr>
          <w:noProof/>
          <w:szCs w:val="24"/>
        </w:rPr>
      </w:pPr>
      <w:r w:rsidRPr="00311DE3">
        <w:rPr>
          <w:b/>
          <w:bCs/>
          <w:noProof/>
          <w:szCs w:val="24"/>
        </w:rPr>
        <w:lastRenderedPageBreak/>
        <w:t xml:space="preserve">Personnel: </w:t>
      </w:r>
      <w:r w:rsidRPr="0035130D">
        <w:rPr>
          <w:noProof/>
          <w:szCs w:val="24"/>
        </w:rPr>
        <w:t>Offerors must submit the CVs of two to three (2-3) personnel who will be</w:t>
      </w:r>
      <w:r w:rsidRPr="001324E7">
        <w:rPr>
          <w:noProof/>
          <w:szCs w:val="24"/>
        </w:rPr>
        <w:t xml:space="preserve"> </w:t>
      </w:r>
      <w:r w:rsidRPr="0035130D">
        <w:rPr>
          <w:noProof/>
          <w:szCs w:val="24"/>
        </w:rPr>
        <w:t>responsible for the production and editing of videos</w:t>
      </w:r>
      <w:r w:rsidR="00C879FC">
        <w:rPr>
          <w:noProof/>
          <w:szCs w:val="24"/>
        </w:rPr>
        <w:t xml:space="preserve"> (CVs must be no longer than 3 pages each)</w:t>
      </w:r>
      <w:r w:rsidRPr="0035130D">
        <w:rPr>
          <w:noProof/>
          <w:szCs w:val="24"/>
        </w:rPr>
        <w:t xml:space="preserve">. </w:t>
      </w:r>
    </w:p>
    <w:p w14:paraId="4ECB6A83" w14:textId="3EEEE766" w:rsidR="004A62C7" w:rsidRDefault="004A62C7" w:rsidP="0035130D">
      <w:pPr>
        <w:pStyle w:val="Style3"/>
        <w:numPr>
          <w:ilvl w:val="6"/>
          <w:numId w:val="7"/>
        </w:numPr>
        <w:ind w:left="3780"/>
        <w:jc w:val="both"/>
        <w:rPr>
          <w:noProof/>
          <w:szCs w:val="24"/>
        </w:rPr>
      </w:pPr>
      <w:r w:rsidRPr="00311DE3">
        <w:rPr>
          <w:b/>
          <w:bCs/>
          <w:noProof/>
          <w:szCs w:val="24"/>
        </w:rPr>
        <w:t xml:space="preserve">Past Performance: </w:t>
      </w:r>
      <w:r w:rsidRPr="00311DE3">
        <w:rPr>
          <w:noProof/>
          <w:szCs w:val="24"/>
        </w:rPr>
        <w:t>The offeror should provide a minimum of three (3) examples of animation/documentary video clips previously produced. These references shall be used by IDG to determine the offerors’ past performance.</w:t>
      </w:r>
    </w:p>
    <w:p w14:paraId="5D7858AC" w14:textId="79AA0B29" w:rsidR="0035130D" w:rsidRPr="0035130D" w:rsidRDefault="0035130D" w:rsidP="001324E7">
      <w:pPr>
        <w:pStyle w:val="Style3"/>
        <w:numPr>
          <w:ilvl w:val="6"/>
          <w:numId w:val="7"/>
        </w:numPr>
        <w:ind w:left="3780"/>
        <w:rPr>
          <w:noProof/>
        </w:rPr>
      </w:pPr>
      <w:r>
        <w:rPr>
          <w:b/>
          <w:bCs/>
          <w:noProof/>
        </w:rPr>
        <w:t>Creative Concept:</w:t>
      </w:r>
      <w:r w:rsidRPr="003E0C52">
        <w:t xml:space="preserve"> </w:t>
      </w:r>
      <w:r w:rsidRPr="00311DE3">
        <w:rPr>
          <w:noProof/>
        </w:rPr>
        <w:t xml:space="preserve">Offerors must provide </w:t>
      </w:r>
      <w:r>
        <w:rPr>
          <w:noProof/>
        </w:rPr>
        <w:t xml:space="preserve">their </w:t>
      </w:r>
      <w:r w:rsidRPr="0072119D">
        <w:rPr>
          <w:noProof/>
        </w:rPr>
        <w:t>creative concept showing the proposed style of the video/animation</w:t>
      </w:r>
      <w:r>
        <w:rPr>
          <w:noProof/>
        </w:rPr>
        <w:t xml:space="preserve">. </w:t>
      </w:r>
    </w:p>
    <w:p w14:paraId="223381F6" w14:textId="2EF09953" w:rsidR="00A6504F" w:rsidRPr="001324E7" w:rsidRDefault="00A6504F" w:rsidP="001324E7">
      <w:pPr>
        <w:rPr>
          <w:sz w:val="24"/>
          <w:szCs w:val="24"/>
        </w:rPr>
      </w:pPr>
      <w:bookmarkStart w:id="36" w:name="_Toc61363195"/>
    </w:p>
    <w:p w14:paraId="77D497FE" w14:textId="429FD501" w:rsidR="00DC0DE7" w:rsidRPr="001324E7" w:rsidRDefault="00F069D6">
      <w:pPr>
        <w:pStyle w:val="ListParagraph"/>
        <w:numPr>
          <w:ilvl w:val="4"/>
          <w:numId w:val="7"/>
        </w:numPr>
        <w:rPr>
          <w:b/>
          <w:bCs/>
          <w:sz w:val="24"/>
          <w:szCs w:val="24"/>
        </w:rPr>
      </w:pPr>
      <w:r w:rsidRPr="00311DE3">
        <w:rPr>
          <w:rStyle w:val="Style2Char"/>
          <w:b/>
        </w:rPr>
        <w:t>Volume 2</w:t>
      </w:r>
      <w:r w:rsidRPr="001324E7">
        <w:rPr>
          <w:b/>
          <w:bCs/>
          <w:sz w:val="24"/>
          <w:szCs w:val="24"/>
        </w:rPr>
        <w:t xml:space="preserve"> – Cost Proposal (no page</w:t>
      </w:r>
      <w:r w:rsidRPr="001324E7">
        <w:rPr>
          <w:b/>
          <w:bCs/>
          <w:spacing w:val="-4"/>
          <w:sz w:val="24"/>
          <w:szCs w:val="24"/>
        </w:rPr>
        <w:t xml:space="preserve"> </w:t>
      </w:r>
      <w:r w:rsidRPr="001324E7">
        <w:rPr>
          <w:b/>
          <w:bCs/>
          <w:sz w:val="24"/>
          <w:szCs w:val="24"/>
        </w:rPr>
        <w:t>limit)</w:t>
      </w:r>
      <w:bookmarkEnd w:id="36"/>
    </w:p>
    <w:p w14:paraId="31D7DD04" w14:textId="77777777" w:rsidR="00DC0DE7" w:rsidRPr="00311DE3" w:rsidRDefault="00F069D6">
      <w:pPr>
        <w:pStyle w:val="ListParagraph"/>
        <w:numPr>
          <w:ilvl w:val="5"/>
          <w:numId w:val="7"/>
        </w:numPr>
        <w:tabs>
          <w:tab w:val="left" w:pos="3075"/>
          <w:tab w:val="left" w:pos="3076"/>
        </w:tabs>
        <w:spacing w:line="266" w:lineRule="exact"/>
        <w:ind w:hanging="361"/>
        <w:rPr>
          <w:sz w:val="24"/>
          <w:szCs w:val="24"/>
        </w:rPr>
      </w:pPr>
      <w:r w:rsidRPr="00311DE3">
        <w:rPr>
          <w:sz w:val="24"/>
          <w:szCs w:val="24"/>
        </w:rPr>
        <w:t>Detailed Excel budget (template</w:t>
      </w:r>
      <w:r w:rsidRPr="00311DE3">
        <w:rPr>
          <w:spacing w:val="-2"/>
          <w:sz w:val="24"/>
          <w:szCs w:val="24"/>
        </w:rPr>
        <w:t xml:space="preserve"> </w:t>
      </w:r>
      <w:r w:rsidRPr="00311DE3">
        <w:rPr>
          <w:sz w:val="24"/>
          <w:szCs w:val="24"/>
        </w:rPr>
        <w:t>provided)</w:t>
      </w:r>
    </w:p>
    <w:p w14:paraId="4146B21A" w14:textId="77777777" w:rsidR="00DC0DE7" w:rsidRPr="00311DE3" w:rsidRDefault="00F069D6">
      <w:pPr>
        <w:pStyle w:val="ListParagraph"/>
        <w:numPr>
          <w:ilvl w:val="5"/>
          <w:numId w:val="7"/>
        </w:numPr>
        <w:tabs>
          <w:tab w:val="left" w:pos="3075"/>
          <w:tab w:val="left" w:pos="3076"/>
        </w:tabs>
        <w:ind w:hanging="361"/>
        <w:rPr>
          <w:sz w:val="24"/>
          <w:szCs w:val="24"/>
        </w:rPr>
      </w:pPr>
      <w:r w:rsidRPr="00311DE3">
        <w:rPr>
          <w:sz w:val="24"/>
          <w:szCs w:val="24"/>
        </w:rPr>
        <w:t>Budget</w:t>
      </w:r>
      <w:r w:rsidRPr="00311DE3">
        <w:rPr>
          <w:spacing w:val="-1"/>
          <w:sz w:val="24"/>
          <w:szCs w:val="24"/>
        </w:rPr>
        <w:t xml:space="preserve"> </w:t>
      </w:r>
      <w:r w:rsidRPr="00311DE3">
        <w:rPr>
          <w:sz w:val="24"/>
          <w:szCs w:val="24"/>
        </w:rPr>
        <w:t>Narrative</w:t>
      </w:r>
    </w:p>
    <w:p w14:paraId="502B6C81" w14:textId="3D70A8EC" w:rsidR="00DC0DE7" w:rsidRDefault="00F069D6">
      <w:pPr>
        <w:pStyle w:val="ListParagraph"/>
        <w:numPr>
          <w:ilvl w:val="5"/>
          <w:numId w:val="7"/>
        </w:numPr>
        <w:tabs>
          <w:tab w:val="left" w:pos="3075"/>
          <w:tab w:val="left" w:pos="3076"/>
        </w:tabs>
        <w:spacing w:line="276" w:lineRule="exact"/>
        <w:ind w:hanging="361"/>
        <w:rPr>
          <w:sz w:val="24"/>
          <w:szCs w:val="24"/>
        </w:rPr>
      </w:pPr>
      <w:r w:rsidRPr="00311DE3">
        <w:rPr>
          <w:sz w:val="24"/>
          <w:szCs w:val="24"/>
        </w:rPr>
        <w:t>Evidence of</w:t>
      </w:r>
      <w:r w:rsidRPr="00311DE3">
        <w:rPr>
          <w:spacing w:val="-3"/>
          <w:sz w:val="24"/>
          <w:szCs w:val="24"/>
        </w:rPr>
        <w:t xml:space="preserve"> </w:t>
      </w:r>
      <w:r w:rsidRPr="00311DE3">
        <w:rPr>
          <w:sz w:val="24"/>
          <w:szCs w:val="24"/>
        </w:rPr>
        <w:t>Responsibility</w:t>
      </w:r>
    </w:p>
    <w:p w14:paraId="260D30D0" w14:textId="72718ECE" w:rsidR="00127D67" w:rsidRPr="00311DE3" w:rsidRDefault="00127D67">
      <w:pPr>
        <w:pStyle w:val="ListParagraph"/>
        <w:numPr>
          <w:ilvl w:val="5"/>
          <w:numId w:val="7"/>
        </w:numPr>
        <w:tabs>
          <w:tab w:val="left" w:pos="3075"/>
          <w:tab w:val="left" w:pos="3076"/>
        </w:tabs>
        <w:spacing w:line="276" w:lineRule="exact"/>
        <w:ind w:hanging="361"/>
        <w:rPr>
          <w:sz w:val="24"/>
          <w:szCs w:val="24"/>
        </w:rPr>
      </w:pPr>
      <w:r w:rsidRPr="00127D67">
        <w:rPr>
          <w:sz w:val="24"/>
          <w:szCs w:val="24"/>
        </w:rPr>
        <w:t>S</w:t>
      </w:r>
      <w:r w:rsidR="000B5D48">
        <w:rPr>
          <w:sz w:val="24"/>
          <w:szCs w:val="24"/>
        </w:rPr>
        <w:t>ection</w:t>
      </w:r>
      <w:r w:rsidRPr="00127D67">
        <w:rPr>
          <w:sz w:val="24"/>
          <w:szCs w:val="24"/>
        </w:rPr>
        <w:t xml:space="preserve"> 889 C</w:t>
      </w:r>
      <w:r w:rsidR="000B5D48">
        <w:rPr>
          <w:sz w:val="24"/>
          <w:szCs w:val="24"/>
        </w:rPr>
        <w:t>ertification</w:t>
      </w:r>
    </w:p>
    <w:p w14:paraId="559FD062" w14:textId="3F123605" w:rsidR="00B6125F" w:rsidRDefault="00B6125F" w:rsidP="001324E7">
      <w:pPr>
        <w:pStyle w:val="ListParagraph"/>
        <w:tabs>
          <w:tab w:val="left" w:pos="3075"/>
          <w:tab w:val="left" w:pos="3076"/>
        </w:tabs>
        <w:spacing w:line="276" w:lineRule="exact"/>
        <w:ind w:left="3075" w:firstLine="0"/>
        <w:rPr>
          <w:sz w:val="24"/>
        </w:rPr>
      </w:pPr>
    </w:p>
    <w:p w14:paraId="2CEE81A2" w14:textId="5EEB4136" w:rsidR="00DC0DE7" w:rsidRDefault="00F069D6">
      <w:pPr>
        <w:pStyle w:val="ListParagraph"/>
        <w:numPr>
          <w:ilvl w:val="3"/>
          <w:numId w:val="7"/>
        </w:numPr>
        <w:tabs>
          <w:tab w:val="left" w:pos="1364"/>
        </w:tabs>
        <w:ind w:right="175"/>
        <w:jc w:val="both"/>
        <w:rPr>
          <w:sz w:val="24"/>
        </w:rPr>
      </w:pPr>
      <w:r w:rsidRPr="001324E7">
        <w:rPr>
          <w:b/>
          <w:bCs/>
          <w:i/>
          <w:sz w:val="24"/>
        </w:rPr>
        <w:t>Format:</w:t>
      </w:r>
      <w:r>
        <w:rPr>
          <w:i/>
          <w:sz w:val="24"/>
        </w:rPr>
        <w:t xml:space="preserve"> </w:t>
      </w:r>
      <w:r>
        <w:rPr>
          <w:sz w:val="24"/>
        </w:rPr>
        <w:t>Technical proposals must be submitted in either PDF or Microsoft Word. Cost</w:t>
      </w:r>
      <w:r>
        <w:rPr>
          <w:spacing w:val="-9"/>
          <w:sz w:val="24"/>
        </w:rPr>
        <w:t xml:space="preserve"> </w:t>
      </w:r>
      <w:r>
        <w:rPr>
          <w:sz w:val="24"/>
        </w:rPr>
        <w:t>proposals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detailed</w:t>
      </w:r>
      <w:r>
        <w:rPr>
          <w:spacing w:val="-9"/>
          <w:sz w:val="24"/>
        </w:rPr>
        <w:t xml:space="preserve"> </w:t>
      </w:r>
      <w:r>
        <w:rPr>
          <w:sz w:val="24"/>
        </w:rPr>
        <w:t>budget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Excel</w:t>
      </w:r>
      <w:r>
        <w:rPr>
          <w:spacing w:val="-8"/>
          <w:sz w:val="24"/>
        </w:rPr>
        <w:t xml:space="preserve"> </w:t>
      </w:r>
      <w:r>
        <w:rPr>
          <w:sz w:val="24"/>
        </w:rPr>
        <w:t>budget</w:t>
      </w:r>
      <w:r>
        <w:rPr>
          <w:spacing w:val="-8"/>
          <w:sz w:val="24"/>
        </w:rPr>
        <w:t xml:space="preserve"> </w:t>
      </w:r>
      <w:r>
        <w:rPr>
          <w:sz w:val="24"/>
        </w:rPr>
        <w:t>template provided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clear</w:t>
      </w:r>
      <w:r>
        <w:rPr>
          <w:spacing w:val="-10"/>
          <w:sz w:val="24"/>
        </w:rPr>
        <w:t xml:space="preserve"> </w:t>
      </w:r>
      <w:r>
        <w:rPr>
          <w:sz w:val="24"/>
        </w:rPr>
        <w:t>quantities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unit</w:t>
      </w:r>
      <w:r>
        <w:rPr>
          <w:spacing w:val="-9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(including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travel)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detailed budget</w:t>
      </w:r>
      <w:r>
        <w:rPr>
          <w:spacing w:val="-13"/>
          <w:sz w:val="24"/>
        </w:rPr>
        <w:t xml:space="preserve"> </w:t>
      </w:r>
      <w:r>
        <w:rPr>
          <w:sz w:val="24"/>
        </w:rPr>
        <w:t>narrative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PDF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Microsoft</w:t>
      </w:r>
      <w:r>
        <w:rPr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spacing w:val="-13"/>
          <w:sz w:val="24"/>
        </w:rPr>
        <w:t xml:space="preserve"> </w:t>
      </w:r>
      <w:r>
        <w:rPr>
          <w:sz w:val="24"/>
        </w:rPr>
        <w:t>describing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basis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 w:rsidR="0000283F">
        <w:rPr>
          <w:sz w:val="24"/>
        </w:rPr>
        <w:t xml:space="preserve">each line item </w:t>
      </w:r>
      <w:r>
        <w:rPr>
          <w:sz w:val="24"/>
        </w:rPr>
        <w:t xml:space="preserve">proposed. All text should be </w:t>
      </w:r>
      <w:r w:rsidR="00AB3A44">
        <w:rPr>
          <w:sz w:val="24"/>
        </w:rPr>
        <w:t xml:space="preserve">in </w:t>
      </w:r>
      <w:r>
        <w:rPr>
          <w:sz w:val="24"/>
        </w:rPr>
        <w:t xml:space="preserve">Times New Roman font, in no smaller than 12-point for text and 10-point for spreadsheets, and any font size for graphics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they are</w:t>
      </w:r>
      <w:r>
        <w:rPr>
          <w:spacing w:val="-12"/>
          <w:sz w:val="24"/>
        </w:rPr>
        <w:t xml:space="preserve"> </w:t>
      </w:r>
      <w:r>
        <w:rPr>
          <w:sz w:val="24"/>
        </w:rPr>
        <w:t>legible.</w:t>
      </w:r>
    </w:p>
    <w:p w14:paraId="54EFE57D" w14:textId="3CD19285" w:rsidR="00DC0DE7" w:rsidRDefault="00F069D6">
      <w:pPr>
        <w:pStyle w:val="ListParagraph"/>
        <w:numPr>
          <w:ilvl w:val="3"/>
          <w:numId w:val="7"/>
        </w:numPr>
        <w:tabs>
          <w:tab w:val="left" w:pos="1364"/>
        </w:tabs>
        <w:spacing w:line="292" w:lineRule="exact"/>
        <w:jc w:val="both"/>
        <w:rPr>
          <w:sz w:val="24"/>
        </w:rPr>
      </w:pPr>
      <w:r w:rsidRPr="001324E7">
        <w:rPr>
          <w:b/>
          <w:bCs/>
          <w:i/>
          <w:sz w:val="24"/>
        </w:rPr>
        <w:t>Language</w:t>
      </w:r>
      <w:r w:rsidRPr="001324E7">
        <w:rPr>
          <w:b/>
          <w:bCs/>
          <w:sz w:val="24"/>
        </w:rPr>
        <w:t>:</w:t>
      </w:r>
      <w:r>
        <w:rPr>
          <w:sz w:val="24"/>
        </w:rPr>
        <w:t xml:space="preserve"> Technical and cost proposals shall be submitted in</w:t>
      </w:r>
      <w:r>
        <w:rPr>
          <w:spacing w:val="-2"/>
          <w:sz w:val="24"/>
        </w:rPr>
        <w:t xml:space="preserve"> </w:t>
      </w:r>
      <w:r>
        <w:rPr>
          <w:sz w:val="24"/>
        </w:rPr>
        <w:t>English.</w:t>
      </w:r>
    </w:p>
    <w:p w14:paraId="4DC5CF29" w14:textId="02A4708A" w:rsidR="00DC0DE7" w:rsidRPr="001324E7" w:rsidRDefault="00F069D6" w:rsidP="001324E7">
      <w:pPr>
        <w:pStyle w:val="ListParagraph"/>
        <w:numPr>
          <w:ilvl w:val="3"/>
          <w:numId w:val="7"/>
        </w:numPr>
        <w:tabs>
          <w:tab w:val="left" w:pos="1364"/>
        </w:tabs>
        <w:ind w:left="1363" w:right="177"/>
        <w:jc w:val="both"/>
        <w:rPr>
          <w:sz w:val="23"/>
        </w:rPr>
      </w:pPr>
      <w:r w:rsidRPr="001324E7">
        <w:rPr>
          <w:b/>
          <w:bCs/>
          <w:i/>
          <w:sz w:val="24"/>
        </w:rPr>
        <w:t>Validity</w:t>
      </w:r>
      <w:r w:rsidRPr="001324E7">
        <w:rPr>
          <w:b/>
          <w:bCs/>
          <w:sz w:val="24"/>
        </w:rPr>
        <w:t>:</w:t>
      </w:r>
      <w:r>
        <w:rPr>
          <w:sz w:val="24"/>
        </w:rPr>
        <w:t xml:space="preserve"> Proposal submissions must remain </w:t>
      </w:r>
      <w:r w:rsidRPr="00AB3A44">
        <w:rPr>
          <w:sz w:val="24"/>
        </w:rPr>
        <w:t xml:space="preserve">valid for </w:t>
      </w:r>
      <w:r w:rsidR="00DD03EE" w:rsidRPr="00AB3A44">
        <w:rPr>
          <w:sz w:val="24"/>
        </w:rPr>
        <w:t xml:space="preserve">120 </w:t>
      </w:r>
      <w:r w:rsidRPr="00AB3A44">
        <w:rPr>
          <w:sz w:val="24"/>
        </w:rPr>
        <w:t>days from the date of submission.</w:t>
      </w:r>
    </w:p>
    <w:p w14:paraId="0E23AC92" w14:textId="429C9FB5" w:rsidR="00462AC6" w:rsidRPr="001324E7" w:rsidRDefault="00462AC6" w:rsidP="00701D17">
      <w:pPr>
        <w:pStyle w:val="Heading2"/>
        <w:rPr>
          <w:rFonts w:eastAsia="Times New Roman"/>
          <w:noProof/>
        </w:rPr>
      </w:pPr>
      <w:bookmarkStart w:id="37" w:name="D.4_Maximum_Contract_Ceiling"/>
      <w:bookmarkStart w:id="38" w:name="_Toc65940939"/>
      <w:bookmarkStart w:id="39" w:name="_Toc108629003"/>
      <w:bookmarkEnd w:id="37"/>
      <w:r w:rsidRPr="001324E7">
        <w:rPr>
          <w:rFonts w:eastAsia="Times New Roman"/>
          <w:noProof/>
        </w:rPr>
        <w:t>D.4 MAXIMUM CONTRACT CEILING</w:t>
      </w:r>
      <w:bookmarkEnd w:id="38"/>
      <w:bookmarkEnd w:id="39"/>
    </w:p>
    <w:p w14:paraId="5DA26DC3" w14:textId="2EF540C9" w:rsidR="00DC0DE7" w:rsidRPr="001324E7" w:rsidRDefault="00F069D6" w:rsidP="001324E7">
      <w:pPr>
        <w:pStyle w:val="BodyText"/>
        <w:spacing w:before="152"/>
        <w:rPr>
          <w:noProof/>
        </w:rPr>
      </w:pPr>
      <w:r w:rsidRPr="00973D97">
        <w:t>This is a</w:t>
      </w:r>
      <w:r w:rsidR="00597765" w:rsidRPr="00973D97">
        <w:t xml:space="preserve"> </w:t>
      </w:r>
      <w:r w:rsidR="00FC7FCA" w:rsidRPr="00973D97">
        <w:t xml:space="preserve">firm-fixed-price </w:t>
      </w:r>
      <w:r w:rsidR="00973D97" w:rsidRPr="001324E7">
        <w:t>contract</w:t>
      </w:r>
      <w:r w:rsidR="00FC7FCA" w:rsidRPr="00973D97">
        <w:t xml:space="preserve"> </w:t>
      </w:r>
      <w:r w:rsidRPr="00973D97">
        <w:t xml:space="preserve">with a </w:t>
      </w:r>
      <w:r w:rsidR="00F304C4" w:rsidRPr="00973D97">
        <w:t>budget</w:t>
      </w:r>
      <w:r w:rsidR="00F304C4">
        <w:t xml:space="preserve"> </w:t>
      </w:r>
      <w:r w:rsidR="00973D97">
        <w:t>ceiling</w:t>
      </w:r>
      <w:r w:rsidR="00973D97" w:rsidRPr="00AB3A44">
        <w:t xml:space="preserve"> </w:t>
      </w:r>
      <w:r w:rsidR="00F304C4" w:rsidRPr="00AB3A44">
        <w:t>of</w:t>
      </w:r>
      <w:r w:rsidRPr="00AB3A44">
        <w:t xml:space="preserve"> </w:t>
      </w:r>
      <w:r w:rsidR="008B4FB8">
        <w:t>BDT 2,100,000.</w:t>
      </w:r>
    </w:p>
    <w:p w14:paraId="7BF6658B" w14:textId="5A44A2C9" w:rsidR="00DC0DE7" w:rsidRDefault="00462AC6" w:rsidP="001324E7">
      <w:pPr>
        <w:pStyle w:val="Heading2"/>
      </w:pPr>
      <w:bookmarkStart w:id="40" w:name="D.5__additional_requirements"/>
      <w:bookmarkStart w:id="41" w:name="_Toc108629004"/>
      <w:bookmarkEnd w:id="40"/>
      <w:r w:rsidRPr="001324E7">
        <w:rPr>
          <w:rFonts w:eastAsia="Times New Roman"/>
          <w:noProof/>
        </w:rPr>
        <w:t>D.</w:t>
      </w:r>
      <w:r w:rsidRPr="00E2547C">
        <w:rPr>
          <w:noProof/>
        </w:rPr>
        <w:t xml:space="preserve">5 </w:t>
      </w:r>
      <w:r w:rsidR="00F069D6" w:rsidRPr="001324E7">
        <w:rPr>
          <w:noProof/>
        </w:rPr>
        <w:t>ADDITIONAL REQUIREMENTS</w:t>
      </w:r>
      <w:bookmarkEnd w:id="41"/>
      <w:r w:rsidR="0000283F" w:rsidRPr="001324E7">
        <w:rPr>
          <w:noProof/>
        </w:rPr>
        <w:t xml:space="preserve"> </w:t>
      </w:r>
    </w:p>
    <w:p w14:paraId="5C0DF1D3" w14:textId="11E7365D" w:rsidR="00F304C4" w:rsidRPr="00837473" w:rsidRDefault="00F069D6" w:rsidP="001324E7">
      <w:pPr>
        <w:pStyle w:val="ListParagraph"/>
        <w:widowControl/>
        <w:numPr>
          <w:ilvl w:val="0"/>
          <w:numId w:val="46"/>
        </w:numPr>
        <w:tabs>
          <w:tab w:val="left" w:pos="720"/>
        </w:tabs>
        <w:autoSpaceDE/>
        <w:autoSpaceDN/>
        <w:spacing w:after="120"/>
        <w:ind w:left="720" w:right="446" w:hanging="374"/>
        <w:jc w:val="both"/>
        <w:rPr>
          <w:sz w:val="24"/>
        </w:rPr>
      </w:pPr>
      <w:r w:rsidRPr="00D86D9D">
        <w:rPr>
          <w:b/>
          <w:sz w:val="24"/>
        </w:rPr>
        <w:t xml:space="preserve">Authorizations, Licenses, and Permits: </w:t>
      </w:r>
      <w:r w:rsidRPr="00D86D9D">
        <w:rPr>
          <w:sz w:val="24"/>
        </w:rPr>
        <w:t xml:space="preserve">The offeror must provide copies of registration documents required to operate and do business in </w:t>
      </w:r>
      <w:r w:rsidR="00324423" w:rsidRPr="00D86D9D">
        <w:rPr>
          <w:sz w:val="24"/>
        </w:rPr>
        <w:t>Bangladesh</w:t>
      </w:r>
      <w:r w:rsidR="00127D67">
        <w:rPr>
          <w:sz w:val="24"/>
        </w:rPr>
        <w:t>,</w:t>
      </w:r>
      <w:r w:rsidR="0039632E" w:rsidRPr="00D86D9D">
        <w:rPr>
          <w:sz w:val="24"/>
        </w:rPr>
        <w:t xml:space="preserve"> </w:t>
      </w:r>
      <w:r w:rsidRPr="00D86D9D">
        <w:rPr>
          <w:sz w:val="24"/>
        </w:rPr>
        <w:t xml:space="preserve">such as </w:t>
      </w:r>
      <w:r w:rsidR="00EF5B19" w:rsidRPr="00D86D9D">
        <w:rPr>
          <w:sz w:val="24"/>
        </w:rPr>
        <w:t xml:space="preserve">an </w:t>
      </w:r>
      <w:r w:rsidRPr="00D86D9D">
        <w:rPr>
          <w:sz w:val="24"/>
        </w:rPr>
        <w:t xml:space="preserve">incorporation certificate issued </w:t>
      </w:r>
      <w:r w:rsidR="0039632E" w:rsidRPr="00D86D9D">
        <w:rPr>
          <w:sz w:val="24"/>
        </w:rPr>
        <w:t>by</w:t>
      </w:r>
      <w:r w:rsidRPr="00D86D9D">
        <w:rPr>
          <w:sz w:val="24"/>
        </w:rPr>
        <w:t xml:space="preserve"> </w:t>
      </w:r>
      <w:r w:rsidR="00324423" w:rsidRPr="00D86D9D">
        <w:rPr>
          <w:sz w:val="24"/>
        </w:rPr>
        <w:t xml:space="preserve">the </w:t>
      </w:r>
      <w:r w:rsidRPr="00D86D9D">
        <w:rPr>
          <w:sz w:val="24"/>
        </w:rPr>
        <w:t>relevant government</w:t>
      </w:r>
      <w:r w:rsidRPr="00D86D9D">
        <w:rPr>
          <w:spacing w:val="-1"/>
          <w:sz w:val="24"/>
        </w:rPr>
        <w:t xml:space="preserve"> </w:t>
      </w:r>
      <w:r w:rsidRPr="00D86D9D">
        <w:rPr>
          <w:sz w:val="24"/>
        </w:rPr>
        <w:t>body</w:t>
      </w:r>
      <w:r w:rsidRPr="00837473">
        <w:rPr>
          <w:sz w:val="24"/>
        </w:rPr>
        <w:t>.</w:t>
      </w:r>
    </w:p>
    <w:p w14:paraId="7F8E57C1" w14:textId="1112D881" w:rsidR="00DC0DE7" w:rsidRPr="00F304C4" w:rsidRDefault="00F069D6" w:rsidP="001324E7">
      <w:pPr>
        <w:pStyle w:val="ListParagraph"/>
        <w:widowControl/>
        <w:numPr>
          <w:ilvl w:val="0"/>
          <w:numId w:val="46"/>
        </w:numPr>
        <w:tabs>
          <w:tab w:val="left" w:pos="720"/>
        </w:tabs>
        <w:autoSpaceDE/>
        <w:autoSpaceDN/>
        <w:spacing w:after="120"/>
        <w:ind w:left="720" w:right="446" w:hanging="374"/>
        <w:jc w:val="both"/>
        <w:rPr>
          <w:sz w:val="24"/>
        </w:rPr>
      </w:pPr>
      <w:r w:rsidRPr="00F304C4">
        <w:rPr>
          <w:b/>
          <w:sz w:val="24"/>
        </w:rPr>
        <w:t xml:space="preserve">Representations and Certifications: </w:t>
      </w:r>
      <w:r w:rsidRPr="00F304C4">
        <w:rPr>
          <w:sz w:val="24"/>
        </w:rPr>
        <w:t>A completed copy of the representations and certifications</w:t>
      </w:r>
      <w:r w:rsidRPr="00F304C4">
        <w:rPr>
          <w:spacing w:val="-8"/>
          <w:sz w:val="24"/>
        </w:rPr>
        <w:t xml:space="preserve"> </w:t>
      </w:r>
      <w:r w:rsidRPr="00F304C4">
        <w:rPr>
          <w:sz w:val="24"/>
        </w:rPr>
        <w:t>must</w:t>
      </w:r>
      <w:r w:rsidRPr="00F304C4">
        <w:rPr>
          <w:spacing w:val="-8"/>
          <w:sz w:val="24"/>
        </w:rPr>
        <w:t xml:space="preserve"> </w:t>
      </w:r>
      <w:r w:rsidRPr="00F304C4">
        <w:rPr>
          <w:sz w:val="24"/>
        </w:rPr>
        <w:t>be</w:t>
      </w:r>
      <w:r w:rsidRPr="00F304C4">
        <w:rPr>
          <w:spacing w:val="-9"/>
          <w:sz w:val="24"/>
        </w:rPr>
        <w:t xml:space="preserve"> </w:t>
      </w:r>
      <w:r w:rsidRPr="00F304C4">
        <w:rPr>
          <w:sz w:val="24"/>
        </w:rPr>
        <w:t>submitted</w:t>
      </w:r>
      <w:r w:rsidRPr="00F304C4">
        <w:rPr>
          <w:spacing w:val="-9"/>
          <w:sz w:val="24"/>
        </w:rPr>
        <w:t xml:space="preserve"> </w:t>
      </w:r>
      <w:r w:rsidRPr="00F304C4">
        <w:rPr>
          <w:sz w:val="24"/>
        </w:rPr>
        <w:t>with</w:t>
      </w:r>
      <w:r w:rsidRPr="00F304C4">
        <w:rPr>
          <w:spacing w:val="-8"/>
          <w:sz w:val="24"/>
        </w:rPr>
        <w:t xml:space="preserve"> </w:t>
      </w:r>
      <w:r w:rsidRPr="00F304C4">
        <w:rPr>
          <w:sz w:val="24"/>
        </w:rPr>
        <w:t>the</w:t>
      </w:r>
      <w:r w:rsidRPr="00F304C4">
        <w:rPr>
          <w:spacing w:val="-10"/>
          <w:sz w:val="24"/>
        </w:rPr>
        <w:t xml:space="preserve"> </w:t>
      </w:r>
      <w:r w:rsidRPr="00F304C4">
        <w:rPr>
          <w:sz w:val="24"/>
        </w:rPr>
        <w:t>proposal.</w:t>
      </w:r>
      <w:r w:rsidRPr="00F304C4">
        <w:rPr>
          <w:spacing w:val="-6"/>
          <w:sz w:val="24"/>
        </w:rPr>
        <w:t xml:space="preserve"> </w:t>
      </w:r>
      <w:r w:rsidRPr="00F304C4">
        <w:rPr>
          <w:sz w:val="24"/>
        </w:rPr>
        <w:t>A</w:t>
      </w:r>
      <w:r w:rsidRPr="00F304C4">
        <w:rPr>
          <w:spacing w:val="-9"/>
          <w:sz w:val="24"/>
        </w:rPr>
        <w:t xml:space="preserve"> </w:t>
      </w:r>
      <w:r w:rsidRPr="00F304C4">
        <w:rPr>
          <w:sz w:val="24"/>
        </w:rPr>
        <w:t>copy</w:t>
      </w:r>
      <w:r w:rsidRPr="00F304C4">
        <w:rPr>
          <w:spacing w:val="-5"/>
          <w:sz w:val="24"/>
        </w:rPr>
        <w:t xml:space="preserve"> </w:t>
      </w:r>
      <w:r w:rsidRPr="00F304C4">
        <w:rPr>
          <w:sz w:val="24"/>
        </w:rPr>
        <w:t>of</w:t>
      </w:r>
      <w:r w:rsidRPr="00F304C4">
        <w:rPr>
          <w:spacing w:val="-9"/>
          <w:sz w:val="24"/>
        </w:rPr>
        <w:t xml:space="preserve"> </w:t>
      </w:r>
      <w:r w:rsidRPr="00F304C4">
        <w:rPr>
          <w:sz w:val="24"/>
        </w:rPr>
        <w:t>Section</w:t>
      </w:r>
      <w:r w:rsidRPr="00F304C4">
        <w:rPr>
          <w:spacing w:val="-9"/>
          <w:sz w:val="24"/>
        </w:rPr>
        <w:t xml:space="preserve"> </w:t>
      </w:r>
      <w:r w:rsidRPr="00F304C4">
        <w:rPr>
          <w:sz w:val="24"/>
        </w:rPr>
        <w:t>889</w:t>
      </w:r>
      <w:r w:rsidRPr="00F304C4">
        <w:rPr>
          <w:spacing w:val="-8"/>
          <w:sz w:val="24"/>
        </w:rPr>
        <w:t xml:space="preserve"> </w:t>
      </w:r>
      <w:r w:rsidRPr="00F304C4">
        <w:rPr>
          <w:sz w:val="24"/>
        </w:rPr>
        <w:t>Certification</w:t>
      </w:r>
      <w:r w:rsidRPr="00F304C4">
        <w:rPr>
          <w:spacing w:val="-9"/>
          <w:sz w:val="24"/>
        </w:rPr>
        <w:t xml:space="preserve"> </w:t>
      </w:r>
      <w:r w:rsidRPr="00F304C4">
        <w:rPr>
          <w:sz w:val="24"/>
        </w:rPr>
        <w:t>(Annex</w:t>
      </w:r>
      <w:r w:rsidRPr="00F304C4">
        <w:rPr>
          <w:spacing w:val="-8"/>
          <w:sz w:val="24"/>
        </w:rPr>
        <w:t xml:space="preserve"> </w:t>
      </w:r>
      <w:r w:rsidRPr="00F304C4">
        <w:rPr>
          <w:sz w:val="24"/>
        </w:rPr>
        <w:t>A) filled out by the organization must be submitted with the</w:t>
      </w:r>
      <w:r w:rsidRPr="00F304C4">
        <w:rPr>
          <w:spacing w:val="-6"/>
          <w:sz w:val="24"/>
        </w:rPr>
        <w:t xml:space="preserve"> </w:t>
      </w:r>
      <w:r w:rsidRPr="00F304C4">
        <w:rPr>
          <w:sz w:val="24"/>
        </w:rPr>
        <w:t>proposal.</w:t>
      </w:r>
    </w:p>
    <w:p w14:paraId="1AE68FA7" w14:textId="1DCFC59B" w:rsidR="00DC0DE7" w:rsidRPr="001324E7" w:rsidRDefault="00F069D6" w:rsidP="001324E7">
      <w:pPr>
        <w:widowControl/>
        <w:numPr>
          <w:ilvl w:val="0"/>
          <w:numId w:val="46"/>
        </w:numPr>
        <w:tabs>
          <w:tab w:val="left" w:pos="293"/>
        </w:tabs>
        <w:autoSpaceDE/>
        <w:autoSpaceDN/>
        <w:spacing w:after="120"/>
        <w:ind w:left="720" w:hanging="370"/>
        <w:jc w:val="both"/>
        <w:rPr>
          <w:sz w:val="27"/>
        </w:rPr>
      </w:pPr>
      <w:r>
        <w:rPr>
          <w:b/>
          <w:sz w:val="24"/>
        </w:rPr>
        <w:t xml:space="preserve">Evidence of Responsibility: </w:t>
      </w:r>
      <w:r>
        <w:rPr>
          <w:sz w:val="24"/>
        </w:rPr>
        <w:t xml:space="preserve">the offeror will make an affirmative determination of </w:t>
      </w:r>
      <w:r w:rsidRPr="001324E7">
        <w:rPr>
          <w:b/>
          <w:bCs/>
          <w:noProof/>
          <w:sz w:val="24"/>
          <w:szCs w:val="24"/>
        </w:rPr>
        <w:t>responsibility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element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template</w:t>
      </w:r>
      <w:r>
        <w:rPr>
          <w:spacing w:val="-14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(Annex</w:t>
      </w:r>
      <w:r>
        <w:rPr>
          <w:spacing w:val="-11"/>
          <w:sz w:val="24"/>
        </w:rPr>
        <w:t xml:space="preserve"> </w:t>
      </w:r>
      <w:r>
        <w:rPr>
          <w:sz w:val="24"/>
        </w:rPr>
        <w:t>B).</w:t>
      </w:r>
    </w:p>
    <w:p w14:paraId="636DECAF" w14:textId="0EDB5758" w:rsidR="00377C2B" w:rsidRDefault="00F069D6" w:rsidP="001324E7">
      <w:pPr>
        <w:spacing w:line="259" w:lineRule="auto"/>
        <w:ind w:right="175"/>
        <w:jc w:val="both"/>
        <w:rPr>
          <w:b/>
          <w:spacing w:val="-10"/>
          <w:sz w:val="24"/>
        </w:rPr>
      </w:pPr>
      <w:r>
        <w:rPr>
          <w:b/>
          <w:sz w:val="24"/>
        </w:rPr>
        <w:t xml:space="preserve">The proposal must be emailed to </w:t>
      </w:r>
      <w:hyperlink r:id="rId17">
        <w:r>
          <w:rPr>
            <w:b/>
            <w:sz w:val="24"/>
          </w:rPr>
          <w:t>procurement@internationaldevelopmentgroup.com</w:t>
        </w:r>
      </w:hyperlink>
      <w:r>
        <w:rPr>
          <w:b/>
          <w:sz w:val="24"/>
        </w:rPr>
        <w:t xml:space="preserve"> no later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1"/>
          <w:sz w:val="24"/>
        </w:rPr>
        <w:t xml:space="preserve"> </w:t>
      </w:r>
      <w:r w:rsidR="00FC7FCA">
        <w:rPr>
          <w:b/>
          <w:sz w:val="24"/>
        </w:rPr>
        <w:t>are shown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cover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letter.</w:t>
      </w:r>
      <w:r>
        <w:rPr>
          <w:b/>
          <w:spacing w:val="-10"/>
          <w:sz w:val="24"/>
        </w:rPr>
        <w:t xml:space="preserve"> </w:t>
      </w:r>
    </w:p>
    <w:p w14:paraId="1A21B5B0" w14:textId="62C23BEB" w:rsidR="00DC0DE7" w:rsidRPr="0005236B" w:rsidRDefault="00F069D6" w:rsidP="001324E7">
      <w:pPr>
        <w:spacing w:line="259" w:lineRule="auto"/>
        <w:ind w:right="175"/>
        <w:jc w:val="both"/>
        <w:rPr>
          <w:sz w:val="24"/>
          <w:szCs w:val="24"/>
        </w:rPr>
      </w:pPr>
      <w:r>
        <w:rPr>
          <w:sz w:val="24"/>
        </w:rPr>
        <w:t>Note: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11"/>
          <w:sz w:val="24"/>
        </w:rPr>
        <w:t xml:space="preserve"> </w:t>
      </w:r>
      <w:r>
        <w:rPr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z w:val="24"/>
        </w:rPr>
        <w:t>sure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type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email addresses as per instructions. It is the offeror’s responsibility to verify receipt of their quote by </w:t>
      </w:r>
      <w:r w:rsidR="00FC7FCA">
        <w:t>Feed the Future Bangladesh Trade Activity</w:t>
      </w:r>
      <w:r w:rsidR="0005236B" w:rsidRPr="0005236B">
        <w:rPr>
          <w:sz w:val="24"/>
          <w:szCs w:val="24"/>
        </w:rPr>
        <w:t>.</w:t>
      </w:r>
    </w:p>
    <w:p w14:paraId="1A43E75F" w14:textId="77777777" w:rsidR="00DC0DE7" w:rsidRDefault="00DC0DE7">
      <w:pPr>
        <w:spacing w:line="259" w:lineRule="auto"/>
        <w:jc w:val="both"/>
        <w:rPr>
          <w:sz w:val="24"/>
        </w:rPr>
        <w:sectPr w:rsidR="00DC0DE7">
          <w:pgSz w:w="12240" w:h="15840"/>
          <w:pgMar w:top="1340" w:right="1260" w:bottom="960" w:left="1300" w:header="520" w:footer="765" w:gutter="0"/>
          <w:cols w:space="720"/>
        </w:sectPr>
      </w:pPr>
    </w:p>
    <w:p w14:paraId="11953C71" w14:textId="2007D730" w:rsidR="00DC0DE7" w:rsidRDefault="00F069D6" w:rsidP="001324E7">
      <w:pPr>
        <w:pStyle w:val="Heading1"/>
      </w:pPr>
      <w:bookmarkStart w:id="42" w:name="SECTION_E._EVALUATION_CRITERIA_FOR_AWARD"/>
      <w:bookmarkStart w:id="43" w:name="_Toc108629005"/>
      <w:bookmarkEnd w:id="42"/>
      <w:r w:rsidRPr="001324E7">
        <w:rPr>
          <w:noProof/>
        </w:rPr>
        <w:lastRenderedPageBreak/>
        <w:t>SECTION E. EVALUATION CRITERIA FOR AWARD</w:t>
      </w:r>
      <w:bookmarkEnd w:id="43"/>
    </w:p>
    <w:p w14:paraId="1B603798" w14:textId="2AB6FFD9" w:rsidR="00DC0DE7" w:rsidRPr="00E2547C" w:rsidRDefault="002C4475" w:rsidP="001324E7">
      <w:pPr>
        <w:pStyle w:val="Heading2"/>
      </w:pPr>
      <w:bookmarkStart w:id="44" w:name="E.1__Qualifications_and_Experience_of_th"/>
      <w:bookmarkStart w:id="45" w:name="_Toc108629006"/>
      <w:bookmarkEnd w:id="44"/>
      <w:r w:rsidRPr="001324E7">
        <w:rPr>
          <w:noProof/>
        </w:rPr>
        <w:t xml:space="preserve">E.1 </w:t>
      </w:r>
      <w:r w:rsidR="00F069D6" w:rsidRPr="001324E7">
        <w:rPr>
          <w:noProof/>
        </w:rPr>
        <w:t>QUALIFICATIONS AND EXPERIENCE OF THE FIRM</w:t>
      </w:r>
      <w:bookmarkEnd w:id="45"/>
    </w:p>
    <w:p w14:paraId="4F9CCDAD" w14:textId="6CFFC410" w:rsidR="00DC0DE7" w:rsidRDefault="00F069D6">
      <w:pPr>
        <w:pStyle w:val="BodyText"/>
      </w:pPr>
      <w:r>
        <w:t>The selected organization/consortium shall possess the following qualifications:</w:t>
      </w:r>
      <w:r w:rsidR="00884AB4">
        <w:br/>
      </w:r>
    </w:p>
    <w:p w14:paraId="1936517F" w14:textId="77777777" w:rsidR="00884AB4" w:rsidRPr="00884AB4" w:rsidRDefault="00884AB4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 w:rsidRPr="00884AB4">
        <w:rPr>
          <w:sz w:val="24"/>
        </w:rPr>
        <w:t xml:space="preserve">Legally organized under the laws of The People’s Republic of </w:t>
      </w:r>
      <w:proofErr w:type="gramStart"/>
      <w:r w:rsidRPr="00884AB4">
        <w:rPr>
          <w:sz w:val="24"/>
        </w:rPr>
        <w:t>Bangladesh;</w:t>
      </w:r>
      <w:proofErr w:type="gramEnd"/>
    </w:p>
    <w:p w14:paraId="53E13606" w14:textId="77777777" w:rsidR="00884AB4" w:rsidRPr="00884AB4" w:rsidRDefault="00884AB4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 w:rsidRPr="00884AB4">
        <w:rPr>
          <w:sz w:val="24"/>
        </w:rPr>
        <w:t xml:space="preserve">Principal place of business or operations in The People’s Republic of </w:t>
      </w:r>
      <w:proofErr w:type="gramStart"/>
      <w:r w:rsidRPr="00884AB4">
        <w:rPr>
          <w:sz w:val="24"/>
        </w:rPr>
        <w:t>Bangladesh;</w:t>
      </w:r>
      <w:proofErr w:type="gramEnd"/>
    </w:p>
    <w:p w14:paraId="01E26990" w14:textId="77777777" w:rsidR="00884AB4" w:rsidRPr="00884AB4" w:rsidRDefault="00884AB4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 w:rsidRPr="00884AB4">
        <w:rPr>
          <w:sz w:val="24"/>
        </w:rPr>
        <w:t>Majority-owned by individuals who are citizens or lawful permanent residents of The People’s Republic of Bangladesh; and</w:t>
      </w:r>
    </w:p>
    <w:p w14:paraId="5E72777B" w14:textId="53F250CF" w:rsidR="00884AB4" w:rsidRPr="001324E7" w:rsidRDefault="00884AB4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 w:rsidRPr="00884AB4">
        <w:rPr>
          <w:sz w:val="24"/>
        </w:rPr>
        <w:t>Managed by a governing body</w:t>
      </w:r>
      <w:r w:rsidR="00127D67">
        <w:rPr>
          <w:sz w:val="24"/>
        </w:rPr>
        <w:t>,</w:t>
      </w:r>
      <w:r w:rsidRPr="00884AB4">
        <w:rPr>
          <w:sz w:val="24"/>
        </w:rPr>
        <w:t xml:space="preserve"> the majority of who</w:t>
      </w:r>
      <w:r w:rsidR="009A3C19">
        <w:rPr>
          <w:sz w:val="24"/>
        </w:rPr>
        <w:t>m</w:t>
      </w:r>
      <w:r w:rsidRPr="00884AB4">
        <w:rPr>
          <w:sz w:val="24"/>
        </w:rPr>
        <w:t xml:space="preserve"> are citizens or lawful permanent residents of the country in which this contract will be primarily </w:t>
      </w:r>
      <w:proofErr w:type="gramStart"/>
      <w:r w:rsidRPr="00884AB4">
        <w:rPr>
          <w:sz w:val="24"/>
        </w:rPr>
        <w:t>performed</w:t>
      </w:r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</w:p>
    <w:p w14:paraId="533F4180" w14:textId="2B117B5F" w:rsidR="00324423" w:rsidRPr="00324423" w:rsidRDefault="001508CF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>
        <w:rPr>
          <w:sz w:val="24"/>
        </w:rPr>
        <w:t xml:space="preserve">At </w:t>
      </w:r>
      <w:r w:rsidR="00324423" w:rsidRPr="00324423">
        <w:rPr>
          <w:sz w:val="24"/>
        </w:rPr>
        <w:t xml:space="preserve">least </w:t>
      </w:r>
      <w:r w:rsidR="00616D6E">
        <w:rPr>
          <w:sz w:val="24"/>
        </w:rPr>
        <w:t>five (</w:t>
      </w:r>
      <w:r w:rsidR="00324423" w:rsidRPr="00324423">
        <w:rPr>
          <w:sz w:val="24"/>
        </w:rPr>
        <w:t>5</w:t>
      </w:r>
      <w:r w:rsidR="00616D6E">
        <w:rPr>
          <w:sz w:val="24"/>
        </w:rPr>
        <w:t xml:space="preserve">) </w:t>
      </w:r>
      <w:r w:rsidR="00324423" w:rsidRPr="00324423">
        <w:rPr>
          <w:sz w:val="24"/>
        </w:rPr>
        <w:t>years of professional experience</w:t>
      </w:r>
      <w:r>
        <w:rPr>
          <w:sz w:val="24"/>
        </w:rPr>
        <w:t xml:space="preserve"> in video and animation </w:t>
      </w:r>
      <w:proofErr w:type="gramStart"/>
      <w:r>
        <w:rPr>
          <w:sz w:val="24"/>
        </w:rPr>
        <w:t>production</w:t>
      </w:r>
      <w:r w:rsidR="00884AB4">
        <w:rPr>
          <w:sz w:val="24"/>
        </w:rPr>
        <w:t>;</w:t>
      </w:r>
      <w:proofErr w:type="gramEnd"/>
      <w:r w:rsidR="00884AB4">
        <w:rPr>
          <w:sz w:val="24"/>
        </w:rPr>
        <w:t xml:space="preserve"> </w:t>
      </w:r>
    </w:p>
    <w:p w14:paraId="7845DDFC" w14:textId="11C333C4" w:rsidR="00324423" w:rsidRPr="001324E7" w:rsidRDefault="00884AB4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 w:rsidRPr="002E1BC8">
        <w:rPr>
          <w:sz w:val="24"/>
        </w:rPr>
        <w:t xml:space="preserve">Demonstrated experience </w:t>
      </w:r>
      <w:r w:rsidR="00127D67">
        <w:rPr>
          <w:sz w:val="24"/>
        </w:rPr>
        <w:t>in</w:t>
      </w:r>
      <w:r w:rsidR="00127D67" w:rsidRPr="002E1BC8">
        <w:rPr>
          <w:sz w:val="24"/>
        </w:rPr>
        <w:t xml:space="preserve"> </w:t>
      </w:r>
      <w:r w:rsidRPr="002E1BC8">
        <w:rPr>
          <w:sz w:val="24"/>
        </w:rPr>
        <w:t>conception, production, and editing of short video documentaries</w:t>
      </w:r>
      <w:r w:rsidR="002E1BC8" w:rsidRPr="002E1BC8">
        <w:rPr>
          <w:sz w:val="24"/>
        </w:rPr>
        <w:t>, including</w:t>
      </w:r>
      <w:r w:rsidR="00324423" w:rsidRPr="002E1BC8">
        <w:rPr>
          <w:sz w:val="24"/>
        </w:rPr>
        <w:t xml:space="preserve"> demonstrated capacity in developing communication materials, designing, and producing</w:t>
      </w:r>
      <w:r w:rsidR="00BB1EEC">
        <w:rPr>
          <w:sz w:val="24"/>
        </w:rPr>
        <w:t xml:space="preserve"> </w:t>
      </w:r>
      <w:r w:rsidR="00DD454B">
        <w:rPr>
          <w:sz w:val="24"/>
        </w:rPr>
        <w:t xml:space="preserve">documentary </w:t>
      </w:r>
      <w:r w:rsidR="00BB1EEC">
        <w:rPr>
          <w:sz w:val="24"/>
        </w:rPr>
        <w:t>videos and animated videos</w:t>
      </w:r>
      <w:r w:rsidRPr="002E1BC8">
        <w:rPr>
          <w:sz w:val="24"/>
        </w:rPr>
        <w:t>; and</w:t>
      </w:r>
    </w:p>
    <w:p w14:paraId="6FE1556A" w14:textId="0CF3B121" w:rsidR="00324423" w:rsidRPr="00884AB4" w:rsidRDefault="00324423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</w:pPr>
      <w:r w:rsidRPr="00324423">
        <w:rPr>
          <w:sz w:val="24"/>
        </w:rPr>
        <w:t>Excellent written</w:t>
      </w:r>
      <w:r w:rsidR="00BB1EEC">
        <w:rPr>
          <w:sz w:val="24"/>
        </w:rPr>
        <w:t xml:space="preserve"> and oral</w:t>
      </w:r>
      <w:r w:rsidRPr="00324423">
        <w:rPr>
          <w:sz w:val="24"/>
        </w:rPr>
        <w:t xml:space="preserve"> communication skills</w:t>
      </w:r>
      <w:r w:rsidR="00613FB6">
        <w:rPr>
          <w:sz w:val="24"/>
        </w:rPr>
        <w:t xml:space="preserve"> in</w:t>
      </w:r>
      <w:r w:rsidRPr="00324423">
        <w:rPr>
          <w:sz w:val="24"/>
        </w:rPr>
        <w:t xml:space="preserve"> English and Bangla</w:t>
      </w:r>
      <w:r w:rsidR="00F318F4" w:rsidRPr="00324423">
        <w:rPr>
          <w:sz w:val="24"/>
        </w:rPr>
        <w:t>.</w:t>
      </w:r>
    </w:p>
    <w:p w14:paraId="1F84A637" w14:textId="3F5BC0EF" w:rsidR="00DC0DE7" w:rsidRDefault="00616D6E" w:rsidP="001324E7">
      <w:pPr>
        <w:pStyle w:val="Heading2"/>
      </w:pPr>
      <w:bookmarkStart w:id="46" w:name="E.2__EVALUATON_CRITERiA"/>
      <w:bookmarkStart w:id="47" w:name="_Toc108629007"/>
      <w:bookmarkEnd w:id="46"/>
      <w:r w:rsidRPr="001324E7">
        <w:rPr>
          <w:rFonts w:eastAsia="Times New Roman"/>
          <w:noProof/>
        </w:rPr>
        <w:t>E.</w:t>
      </w:r>
      <w:r w:rsidRPr="00E2547C">
        <w:rPr>
          <w:noProof/>
        </w:rPr>
        <w:t>2</w:t>
      </w:r>
      <w:r w:rsidRPr="001324E7">
        <w:rPr>
          <w:rFonts w:eastAsia="Times New Roman"/>
          <w:noProof/>
        </w:rPr>
        <w:t xml:space="preserve"> </w:t>
      </w:r>
      <w:r w:rsidR="00D816B2" w:rsidRPr="001324E7">
        <w:rPr>
          <w:noProof/>
        </w:rPr>
        <w:t>EVALUATION</w:t>
      </w:r>
      <w:r w:rsidR="00F069D6" w:rsidRPr="001324E7">
        <w:rPr>
          <w:noProof/>
        </w:rPr>
        <w:t xml:space="preserve"> CRITERIA</w:t>
      </w:r>
      <w:bookmarkEnd w:id="47"/>
    </w:p>
    <w:p w14:paraId="3EE94FDE" w14:textId="2F7951C7" w:rsidR="00DC0DE7" w:rsidRDefault="00F069D6" w:rsidP="001324E7">
      <w:pPr>
        <w:pStyle w:val="BodyText"/>
      </w:pPr>
      <w:r>
        <w:t>Proposals will be equally evaluated according to the following criteria:</w:t>
      </w:r>
      <w:r w:rsidR="00884AB4">
        <w:br/>
      </w:r>
    </w:p>
    <w:p w14:paraId="665856CA" w14:textId="6DD49037" w:rsidR="00DC0DE7" w:rsidRPr="00D86D9D" w:rsidRDefault="00F069D6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ind w:right="900"/>
        <w:jc w:val="both"/>
        <w:rPr>
          <w:sz w:val="24"/>
        </w:rPr>
      </w:pPr>
      <w:r w:rsidRPr="00D86D9D">
        <w:rPr>
          <w:sz w:val="24"/>
        </w:rPr>
        <w:t>Organizational</w:t>
      </w:r>
      <w:r w:rsidR="00D816B2" w:rsidRPr="00D86D9D">
        <w:rPr>
          <w:sz w:val="24"/>
        </w:rPr>
        <w:t xml:space="preserve"> </w:t>
      </w:r>
      <w:r w:rsidRPr="00D86D9D">
        <w:rPr>
          <w:sz w:val="24"/>
        </w:rPr>
        <w:t xml:space="preserve">experience in </w:t>
      </w:r>
      <w:r w:rsidR="00D816B2" w:rsidRPr="00D86D9D">
        <w:rPr>
          <w:sz w:val="24"/>
        </w:rPr>
        <w:t>developing video</w:t>
      </w:r>
      <w:r w:rsidR="00A26165">
        <w:rPr>
          <w:sz w:val="24"/>
        </w:rPr>
        <w:t>s</w:t>
      </w:r>
      <w:r w:rsidR="00D816B2" w:rsidRPr="00D86D9D">
        <w:rPr>
          <w:sz w:val="24"/>
        </w:rPr>
        <w:t xml:space="preserve"> and </w:t>
      </w:r>
      <w:r w:rsidR="00A26165" w:rsidRPr="00D86D9D">
        <w:rPr>
          <w:sz w:val="24"/>
        </w:rPr>
        <w:t>animat</w:t>
      </w:r>
      <w:r w:rsidR="00A26165">
        <w:rPr>
          <w:sz w:val="24"/>
        </w:rPr>
        <w:t>ed</w:t>
      </w:r>
      <w:r w:rsidR="00A26165" w:rsidRPr="00D86D9D">
        <w:rPr>
          <w:sz w:val="24"/>
        </w:rPr>
        <w:t xml:space="preserve"> </w:t>
      </w:r>
      <w:proofErr w:type="gramStart"/>
      <w:r w:rsidR="00D816B2" w:rsidRPr="00D86D9D">
        <w:rPr>
          <w:sz w:val="24"/>
        </w:rPr>
        <w:t>video</w:t>
      </w:r>
      <w:r w:rsidR="001D161F">
        <w:rPr>
          <w:sz w:val="24"/>
        </w:rPr>
        <w:t>;</w:t>
      </w:r>
      <w:proofErr w:type="gramEnd"/>
    </w:p>
    <w:p w14:paraId="66067D4A" w14:textId="0EAD89C4" w:rsidR="00DC0DE7" w:rsidRPr="00D86D9D" w:rsidRDefault="00F069D6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spacing w:line="292" w:lineRule="exact"/>
        <w:jc w:val="both"/>
        <w:rPr>
          <w:sz w:val="24"/>
        </w:rPr>
      </w:pPr>
      <w:r w:rsidRPr="00D86D9D">
        <w:rPr>
          <w:sz w:val="24"/>
        </w:rPr>
        <w:t>Demonstrated understanding of the requirements set forth in the</w:t>
      </w:r>
      <w:r w:rsidRPr="00D86D9D">
        <w:rPr>
          <w:spacing w:val="-6"/>
          <w:sz w:val="24"/>
        </w:rPr>
        <w:t xml:space="preserve"> </w:t>
      </w:r>
      <w:proofErr w:type="gramStart"/>
      <w:r w:rsidR="006217B9" w:rsidRPr="00D86D9D">
        <w:rPr>
          <w:sz w:val="24"/>
        </w:rPr>
        <w:t>RFP</w:t>
      </w:r>
      <w:r w:rsidR="001D161F">
        <w:rPr>
          <w:sz w:val="24"/>
        </w:rPr>
        <w:t>;</w:t>
      </w:r>
      <w:proofErr w:type="gramEnd"/>
    </w:p>
    <w:p w14:paraId="22016E08" w14:textId="328ADA61" w:rsidR="00DC0DE7" w:rsidRDefault="00F069D6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spacing w:line="293" w:lineRule="exact"/>
        <w:jc w:val="both"/>
        <w:rPr>
          <w:sz w:val="24"/>
        </w:rPr>
      </w:pPr>
      <w:r w:rsidRPr="00D86D9D">
        <w:rPr>
          <w:sz w:val="24"/>
        </w:rPr>
        <w:t>Relevance and quality of proposed</w:t>
      </w:r>
      <w:r w:rsidRPr="00D86D9D">
        <w:rPr>
          <w:spacing w:val="1"/>
          <w:sz w:val="24"/>
        </w:rPr>
        <w:t xml:space="preserve"> </w:t>
      </w:r>
      <w:proofErr w:type="gramStart"/>
      <w:r w:rsidR="006217B9" w:rsidRPr="00D86D9D">
        <w:rPr>
          <w:sz w:val="24"/>
        </w:rPr>
        <w:t>methodology</w:t>
      </w:r>
      <w:r w:rsidR="001D161F">
        <w:rPr>
          <w:sz w:val="24"/>
        </w:rPr>
        <w:t>;</w:t>
      </w:r>
      <w:proofErr w:type="gramEnd"/>
    </w:p>
    <w:p w14:paraId="4C6DC98E" w14:textId="08A5AA64" w:rsidR="008F0ADD" w:rsidRPr="00D86D9D" w:rsidRDefault="008F0ADD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spacing w:line="293" w:lineRule="exact"/>
        <w:jc w:val="both"/>
        <w:rPr>
          <w:sz w:val="24"/>
        </w:rPr>
      </w:pPr>
      <w:r>
        <w:rPr>
          <w:sz w:val="24"/>
        </w:rPr>
        <w:t xml:space="preserve">Quality and relevance of past performance and creative </w:t>
      </w:r>
      <w:proofErr w:type="gramStart"/>
      <w:r>
        <w:rPr>
          <w:sz w:val="24"/>
        </w:rPr>
        <w:t>concept</w:t>
      </w:r>
      <w:r w:rsidR="00127D67">
        <w:rPr>
          <w:sz w:val="24"/>
        </w:rPr>
        <w:t>;</w:t>
      </w:r>
      <w:proofErr w:type="gramEnd"/>
    </w:p>
    <w:p w14:paraId="2BE6DCD5" w14:textId="77777777" w:rsidR="00DC0DE7" w:rsidRPr="00D86D9D" w:rsidRDefault="00F069D6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spacing w:before="1"/>
        <w:ind w:right="1113"/>
        <w:jc w:val="both"/>
        <w:rPr>
          <w:sz w:val="24"/>
        </w:rPr>
      </w:pPr>
      <w:r w:rsidRPr="00D86D9D">
        <w:rPr>
          <w:sz w:val="24"/>
        </w:rPr>
        <w:t>A review of the qualifications and experience of key personnel responsible for managing the project;</w:t>
      </w:r>
      <w:r w:rsidRPr="00D86D9D">
        <w:rPr>
          <w:spacing w:val="-2"/>
          <w:sz w:val="24"/>
        </w:rPr>
        <w:t xml:space="preserve"> </w:t>
      </w:r>
      <w:r w:rsidRPr="00D86D9D">
        <w:rPr>
          <w:sz w:val="24"/>
        </w:rPr>
        <w:t>and</w:t>
      </w:r>
    </w:p>
    <w:p w14:paraId="52B2AC7F" w14:textId="13E87B3B" w:rsidR="00DC0DE7" w:rsidRPr="00D86D9D" w:rsidRDefault="00F069D6" w:rsidP="001324E7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spacing w:line="293" w:lineRule="exact"/>
        <w:jc w:val="both"/>
        <w:rPr>
          <w:sz w:val="24"/>
        </w:rPr>
      </w:pPr>
      <w:r w:rsidRPr="00D86D9D">
        <w:rPr>
          <w:sz w:val="24"/>
        </w:rPr>
        <w:t>Reasonableness of the proposed</w:t>
      </w:r>
      <w:r w:rsidRPr="00D86D9D">
        <w:rPr>
          <w:spacing w:val="-3"/>
          <w:sz w:val="24"/>
        </w:rPr>
        <w:t xml:space="preserve"> </w:t>
      </w:r>
      <w:r w:rsidRPr="00D86D9D">
        <w:rPr>
          <w:sz w:val="24"/>
        </w:rPr>
        <w:t>costs.</w:t>
      </w:r>
    </w:p>
    <w:p w14:paraId="2B906B2A" w14:textId="77777777" w:rsidR="00DC0DE7" w:rsidRDefault="00DC0DE7">
      <w:pPr>
        <w:pStyle w:val="BodyText"/>
        <w:spacing w:before="11"/>
        <w:rPr>
          <w:sz w:val="23"/>
        </w:rPr>
      </w:pPr>
    </w:p>
    <w:p w14:paraId="5E6BFABB" w14:textId="3C694F9C" w:rsidR="00DC0DE7" w:rsidRPr="001324E7" w:rsidRDefault="00616D6E" w:rsidP="001324E7">
      <w:pPr>
        <w:pStyle w:val="Style2"/>
        <w:numPr>
          <w:ilvl w:val="0"/>
          <w:numId w:val="0"/>
        </w:numPr>
        <w:rPr>
          <w:b/>
          <w:bCs/>
          <w:sz w:val="26"/>
          <w:szCs w:val="26"/>
        </w:rPr>
      </w:pPr>
      <w:bookmarkStart w:id="48" w:name="E.3.__Contracting_Eligibility"/>
      <w:bookmarkEnd w:id="48"/>
      <w:r w:rsidRPr="001324E7">
        <w:rPr>
          <w:b/>
          <w:bCs/>
          <w:sz w:val="26"/>
          <w:szCs w:val="26"/>
        </w:rPr>
        <w:t xml:space="preserve">E.3 </w:t>
      </w:r>
      <w:r w:rsidR="00F069D6" w:rsidRPr="001324E7">
        <w:rPr>
          <w:b/>
          <w:bCs/>
          <w:sz w:val="26"/>
          <w:szCs w:val="26"/>
        </w:rPr>
        <w:t>CONTRACTING</w:t>
      </w:r>
      <w:r w:rsidR="00F069D6" w:rsidRPr="001324E7">
        <w:rPr>
          <w:b/>
          <w:bCs/>
          <w:spacing w:val="-1"/>
          <w:sz w:val="26"/>
          <w:szCs w:val="26"/>
        </w:rPr>
        <w:t xml:space="preserve"> </w:t>
      </w:r>
      <w:r w:rsidR="00F069D6" w:rsidRPr="001324E7">
        <w:rPr>
          <w:b/>
          <w:bCs/>
          <w:sz w:val="26"/>
          <w:szCs w:val="26"/>
        </w:rPr>
        <w:t>ELIGIBILITY</w:t>
      </w:r>
    </w:p>
    <w:p w14:paraId="6F7EB4EB" w14:textId="77777777" w:rsidR="00DC0DE7" w:rsidRDefault="00DC0DE7">
      <w:pPr>
        <w:pStyle w:val="BodyText"/>
        <w:rPr>
          <w:b/>
        </w:rPr>
      </w:pPr>
    </w:p>
    <w:p w14:paraId="01D4AEBF" w14:textId="6EF07DCC" w:rsidR="00DC0DE7" w:rsidRDefault="00F069D6" w:rsidP="001324E7">
      <w:pPr>
        <w:ind w:right="177"/>
        <w:jc w:val="both"/>
        <w:rPr>
          <w:sz w:val="24"/>
        </w:rPr>
        <w:sectPr w:rsidR="00DC0DE7">
          <w:pgSz w:w="12240" w:h="15840"/>
          <w:pgMar w:top="1340" w:right="1260" w:bottom="960" w:left="1300" w:header="520" w:footer="765" w:gutter="0"/>
          <w:cols w:space="720"/>
        </w:sectPr>
      </w:pPr>
      <w:r w:rsidRPr="00D86D9D">
        <w:rPr>
          <w:b/>
          <w:sz w:val="24"/>
        </w:rPr>
        <w:t>As per USAID requirements, all prospective companies wishing to submit a proposal must be</w:t>
      </w:r>
      <w:r w:rsidRPr="00D86D9D">
        <w:rPr>
          <w:b/>
          <w:spacing w:val="-6"/>
          <w:sz w:val="24"/>
        </w:rPr>
        <w:t xml:space="preserve"> </w:t>
      </w:r>
      <w:r w:rsidRPr="00D86D9D">
        <w:rPr>
          <w:b/>
          <w:sz w:val="24"/>
        </w:rPr>
        <w:t>owned</w:t>
      </w:r>
      <w:r w:rsidRPr="00D86D9D">
        <w:rPr>
          <w:b/>
          <w:spacing w:val="-3"/>
          <w:sz w:val="24"/>
        </w:rPr>
        <w:t xml:space="preserve"> </w:t>
      </w:r>
      <w:r w:rsidRPr="00D86D9D">
        <w:rPr>
          <w:b/>
          <w:sz w:val="24"/>
        </w:rPr>
        <w:t>and</w:t>
      </w:r>
      <w:r w:rsidRPr="00D86D9D">
        <w:rPr>
          <w:b/>
          <w:spacing w:val="-3"/>
          <w:sz w:val="24"/>
        </w:rPr>
        <w:t xml:space="preserve"> </w:t>
      </w:r>
      <w:r w:rsidRPr="00D86D9D">
        <w:rPr>
          <w:b/>
          <w:sz w:val="24"/>
        </w:rPr>
        <w:t>operated</w:t>
      </w:r>
      <w:r w:rsidRPr="00D86D9D">
        <w:rPr>
          <w:b/>
          <w:spacing w:val="-2"/>
          <w:sz w:val="24"/>
        </w:rPr>
        <w:t xml:space="preserve"> </w:t>
      </w:r>
      <w:r w:rsidRPr="00D86D9D">
        <w:rPr>
          <w:b/>
          <w:sz w:val="24"/>
        </w:rPr>
        <w:t>independently</w:t>
      </w:r>
      <w:r w:rsidRPr="00D86D9D">
        <w:rPr>
          <w:b/>
          <w:spacing w:val="-4"/>
          <w:sz w:val="24"/>
        </w:rPr>
        <w:t xml:space="preserve"> </w:t>
      </w:r>
      <w:r w:rsidRPr="00D86D9D">
        <w:rPr>
          <w:b/>
          <w:sz w:val="24"/>
        </w:rPr>
        <w:t>and</w:t>
      </w:r>
      <w:r w:rsidRPr="00D86D9D">
        <w:rPr>
          <w:b/>
          <w:spacing w:val="-3"/>
          <w:sz w:val="24"/>
        </w:rPr>
        <w:t xml:space="preserve"> </w:t>
      </w:r>
      <w:r w:rsidRPr="00D86D9D">
        <w:rPr>
          <w:b/>
          <w:sz w:val="24"/>
        </w:rPr>
        <w:t>may</w:t>
      </w:r>
      <w:r w:rsidRPr="00D86D9D">
        <w:rPr>
          <w:b/>
          <w:spacing w:val="-6"/>
          <w:sz w:val="24"/>
        </w:rPr>
        <w:t xml:space="preserve"> </w:t>
      </w:r>
      <w:r w:rsidRPr="00D86D9D">
        <w:rPr>
          <w:b/>
          <w:sz w:val="24"/>
        </w:rPr>
        <w:t>not</w:t>
      </w:r>
      <w:r w:rsidRPr="00D86D9D">
        <w:rPr>
          <w:b/>
          <w:spacing w:val="-6"/>
          <w:sz w:val="24"/>
        </w:rPr>
        <w:t xml:space="preserve"> </w:t>
      </w:r>
      <w:r w:rsidRPr="00D86D9D">
        <w:rPr>
          <w:b/>
          <w:sz w:val="24"/>
        </w:rPr>
        <w:t>be</w:t>
      </w:r>
      <w:r w:rsidRPr="00D86D9D">
        <w:rPr>
          <w:b/>
          <w:spacing w:val="-5"/>
          <w:sz w:val="24"/>
        </w:rPr>
        <w:t xml:space="preserve"> </w:t>
      </w:r>
      <w:r w:rsidRPr="00D86D9D">
        <w:rPr>
          <w:b/>
          <w:sz w:val="24"/>
        </w:rPr>
        <w:t>owned</w:t>
      </w:r>
      <w:r w:rsidRPr="00D86D9D">
        <w:rPr>
          <w:b/>
          <w:spacing w:val="-3"/>
          <w:sz w:val="24"/>
        </w:rPr>
        <w:t xml:space="preserve"> </w:t>
      </w:r>
      <w:r w:rsidRPr="00D86D9D">
        <w:rPr>
          <w:b/>
          <w:sz w:val="24"/>
        </w:rPr>
        <w:t>(in</w:t>
      </w:r>
      <w:r w:rsidRPr="00D86D9D">
        <w:rPr>
          <w:b/>
          <w:spacing w:val="-3"/>
          <w:sz w:val="24"/>
        </w:rPr>
        <w:t xml:space="preserve"> </w:t>
      </w:r>
      <w:r w:rsidRPr="00D86D9D">
        <w:rPr>
          <w:b/>
          <w:sz w:val="24"/>
        </w:rPr>
        <w:t>full</w:t>
      </w:r>
      <w:r w:rsidRPr="00D86D9D">
        <w:rPr>
          <w:b/>
          <w:spacing w:val="-4"/>
          <w:sz w:val="24"/>
        </w:rPr>
        <w:t xml:space="preserve"> </w:t>
      </w:r>
      <w:r w:rsidRPr="00D86D9D">
        <w:rPr>
          <w:b/>
          <w:sz w:val="24"/>
        </w:rPr>
        <w:t>or</w:t>
      </w:r>
      <w:r w:rsidRPr="00D86D9D">
        <w:rPr>
          <w:b/>
          <w:spacing w:val="-2"/>
          <w:sz w:val="24"/>
        </w:rPr>
        <w:t xml:space="preserve"> </w:t>
      </w:r>
      <w:r w:rsidRPr="00D86D9D">
        <w:rPr>
          <w:b/>
          <w:sz w:val="24"/>
        </w:rPr>
        <w:t>in</w:t>
      </w:r>
      <w:r w:rsidRPr="00D86D9D">
        <w:rPr>
          <w:b/>
          <w:spacing w:val="-3"/>
          <w:sz w:val="24"/>
        </w:rPr>
        <w:t xml:space="preserve"> </w:t>
      </w:r>
      <w:r w:rsidRPr="00D86D9D">
        <w:rPr>
          <w:b/>
          <w:sz w:val="24"/>
        </w:rPr>
        <w:t>part)</w:t>
      </w:r>
      <w:r w:rsidRPr="00D86D9D">
        <w:rPr>
          <w:b/>
          <w:spacing w:val="-5"/>
          <w:sz w:val="24"/>
        </w:rPr>
        <w:t xml:space="preserve"> </w:t>
      </w:r>
      <w:r w:rsidRPr="00D86D9D">
        <w:rPr>
          <w:b/>
          <w:sz w:val="24"/>
        </w:rPr>
        <w:t>or</w:t>
      </w:r>
      <w:r w:rsidRPr="00D86D9D">
        <w:rPr>
          <w:b/>
          <w:spacing w:val="-6"/>
          <w:sz w:val="24"/>
        </w:rPr>
        <w:t xml:space="preserve"> </w:t>
      </w:r>
      <w:r w:rsidRPr="00D86D9D">
        <w:rPr>
          <w:b/>
          <w:sz w:val="24"/>
        </w:rPr>
        <w:t>operated by any government entity. Any company or enterprise in which the government has a controlling interest is not eligible for this</w:t>
      </w:r>
      <w:r w:rsidRPr="00D86D9D">
        <w:rPr>
          <w:b/>
          <w:spacing w:val="-6"/>
          <w:sz w:val="24"/>
        </w:rPr>
        <w:t xml:space="preserve"> </w:t>
      </w:r>
      <w:r w:rsidRPr="00D86D9D">
        <w:rPr>
          <w:b/>
          <w:sz w:val="24"/>
        </w:rPr>
        <w:t>procurement.</w:t>
      </w:r>
    </w:p>
    <w:p w14:paraId="57408D0F" w14:textId="53A3B207" w:rsidR="00DC0DE7" w:rsidRPr="003C7B3D" w:rsidRDefault="00F069D6" w:rsidP="001324E7">
      <w:pPr>
        <w:pStyle w:val="Heading1"/>
        <w:ind w:right="50"/>
        <w:rPr>
          <w:noProof/>
        </w:rPr>
      </w:pPr>
      <w:bookmarkStart w:id="49" w:name="Annex_A:_Section_889_Certification"/>
      <w:bookmarkStart w:id="50" w:name="_Toc108629008"/>
      <w:bookmarkEnd w:id="49"/>
      <w:r w:rsidRPr="003C7B3D">
        <w:rPr>
          <w:noProof/>
        </w:rPr>
        <w:lastRenderedPageBreak/>
        <w:t>ANNEX A: SECTION 889 CERTIFICATION</w:t>
      </w:r>
      <w:bookmarkEnd w:id="50"/>
    </w:p>
    <w:p w14:paraId="627050B7" w14:textId="7818FCF6" w:rsidR="00DC0DE7" w:rsidRPr="003C7B3D" w:rsidRDefault="00E94CA8">
      <w:pPr>
        <w:pStyle w:val="BodyText"/>
        <w:spacing w:before="5"/>
        <w:rPr>
          <w:b/>
        </w:rPr>
      </w:pPr>
      <w:r w:rsidRPr="0070083B">
        <w:rPr>
          <w:bCs/>
        </w:rPr>
        <w:t>See separately attached document.</w:t>
      </w:r>
    </w:p>
    <w:p w14:paraId="4A1788FE" w14:textId="537004E0" w:rsidR="00E94CA8" w:rsidRDefault="00E94CA8">
      <w:r>
        <w:br w:type="page"/>
      </w:r>
    </w:p>
    <w:p w14:paraId="5E2ABE86" w14:textId="1FC05038" w:rsidR="00DC0DE7" w:rsidRPr="001324E7" w:rsidRDefault="00F069D6" w:rsidP="0060349F">
      <w:pPr>
        <w:pStyle w:val="Heading1"/>
        <w:rPr>
          <w:noProof/>
        </w:rPr>
      </w:pPr>
      <w:bookmarkStart w:id="51" w:name="Annex_B:_Evidence_of_Responsibility"/>
      <w:bookmarkStart w:id="52" w:name="_Toc108629009"/>
      <w:bookmarkEnd w:id="51"/>
      <w:r w:rsidRPr="001324E7">
        <w:rPr>
          <w:noProof/>
        </w:rPr>
        <w:lastRenderedPageBreak/>
        <w:t>ANNEX B: EVIDENCE OF RESPONSIBILITY</w:t>
      </w:r>
      <w:bookmarkEnd w:id="52"/>
    </w:p>
    <w:p w14:paraId="4FF7D0AC" w14:textId="6E85B815" w:rsidR="00E94CA8" w:rsidRPr="00E94CA8" w:rsidRDefault="00E94CA8">
      <w:pPr>
        <w:pStyle w:val="BodyText"/>
        <w:rPr>
          <w:b/>
        </w:rPr>
      </w:pPr>
      <w:r w:rsidRPr="001324E7">
        <w:rPr>
          <w:bCs/>
        </w:rPr>
        <w:t>See separately attached document.</w:t>
      </w:r>
    </w:p>
    <w:p w14:paraId="43DF976B" w14:textId="35E9BE2F" w:rsidR="00E94CA8" w:rsidRPr="001324E7" w:rsidRDefault="00E94CA8">
      <w:r w:rsidRPr="001324E7">
        <w:br w:type="page"/>
      </w:r>
    </w:p>
    <w:p w14:paraId="73C0B6E4" w14:textId="5DEBE1AE" w:rsidR="00DA3962" w:rsidRPr="001324E7" w:rsidRDefault="00DA3962" w:rsidP="0060349F">
      <w:pPr>
        <w:pStyle w:val="Heading1"/>
        <w:rPr>
          <w:noProof/>
        </w:rPr>
      </w:pPr>
      <w:bookmarkStart w:id="53" w:name="_Toc108629010"/>
      <w:r w:rsidRPr="001324E7">
        <w:rPr>
          <w:noProof/>
        </w:rPr>
        <w:lastRenderedPageBreak/>
        <w:t>ANNEX C: BUDGET TEMPLATE</w:t>
      </w:r>
      <w:bookmarkEnd w:id="53"/>
    </w:p>
    <w:p w14:paraId="064651A2" w14:textId="2B7252ED" w:rsidR="00DA3962" w:rsidRDefault="00DA3962">
      <w:pPr>
        <w:pStyle w:val="BodyText"/>
        <w:tabs>
          <w:tab w:val="left" w:pos="4459"/>
        </w:tabs>
        <w:spacing w:before="90" w:line="343" w:lineRule="auto"/>
        <w:ind w:left="140" w:right="5219"/>
        <w:jc w:val="both"/>
      </w:pPr>
      <w:r>
        <w:t>See Excel file provided.</w:t>
      </w:r>
    </w:p>
    <w:p w14:paraId="729078AC" w14:textId="77777777" w:rsidR="00DA3962" w:rsidRDefault="00DA3962" w:rsidP="001324E7"/>
    <w:sectPr w:rsidR="00DA3962">
      <w:pgSz w:w="12240" w:h="15840"/>
      <w:pgMar w:top="1340" w:right="1260" w:bottom="960" w:left="1300" w:header="5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EF43" w14:textId="77777777" w:rsidR="00F13993" w:rsidRDefault="00F13993">
      <w:r>
        <w:separator/>
      </w:r>
    </w:p>
  </w:endnote>
  <w:endnote w:type="continuationSeparator" w:id="0">
    <w:p w14:paraId="2D3219AA" w14:textId="77777777" w:rsidR="00F13993" w:rsidRDefault="00F13993">
      <w:r>
        <w:continuationSeparator/>
      </w:r>
    </w:p>
  </w:endnote>
  <w:endnote w:type="continuationNotice" w:id="1">
    <w:p w14:paraId="44BFCEB3" w14:textId="77777777" w:rsidR="00F13993" w:rsidRDefault="00F13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B535" w14:textId="23EC735F" w:rsidR="0064649D" w:rsidRDefault="006464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9BB7C2" wp14:editId="17EAC0A0">
              <wp:simplePos x="0" y="0"/>
              <wp:positionH relativeFrom="page">
                <wp:posOffset>3778250</wp:posOffset>
              </wp:positionH>
              <wp:positionV relativeFrom="page">
                <wp:posOffset>9432925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55BA1" w14:textId="77777777" w:rsidR="0064649D" w:rsidRDefault="0064649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E095124">
            <v:shapetype id="_x0000_t202" coordsize="21600,21600" o:spt="202" path="m,l,21600r21600,l21600,xe" w14:anchorId="3D9BB7C2">
              <v:stroke joinstyle="miter"/>
              <v:path gradientshapeok="t" o:connecttype="rect"/>
            </v:shapetype>
            <v:shape id="Text Box 1" style="position:absolute;margin-left:297.5pt;margin-top:742.75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">
              <v:textbox inset="0,0,0,0">
                <w:txbxContent>
                  <w:p w:rsidR="0064649D" w:rsidRDefault="0064649D" w14:paraId="4718821A" w14:textId="7777777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37C9" w14:textId="77777777" w:rsidR="00F13993" w:rsidRDefault="00F13993">
      <w:r>
        <w:separator/>
      </w:r>
    </w:p>
  </w:footnote>
  <w:footnote w:type="continuationSeparator" w:id="0">
    <w:p w14:paraId="3AE92F94" w14:textId="77777777" w:rsidR="00F13993" w:rsidRDefault="00F13993">
      <w:r>
        <w:continuationSeparator/>
      </w:r>
    </w:p>
  </w:footnote>
  <w:footnote w:type="continuationNotice" w:id="1">
    <w:p w14:paraId="2166185D" w14:textId="77777777" w:rsidR="00F13993" w:rsidRDefault="00F13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C8D6" w14:textId="77777777" w:rsidR="0064649D" w:rsidRDefault="006464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193C0F5C" wp14:editId="30260507">
          <wp:simplePos x="0" y="0"/>
          <wp:positionH relativeFrom="page">
            <wp:posOffset>914400</wp:posOffset>
          </wp:positionH>
          <wp:positionV relativeFrom="page">
            <wp:posOffset>330200</wp:posOffset>
          </wp:positionV>
          <wp:extent cx="1658161" cy="47370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61" cy="47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A0"/>
    <w:multiLevelType w:val="hybridMultilevel"/>
    <w:tmpl w:val="0FCC52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320"/>
    <w:multiLevelType w:val="hybridMultilevel"/>
    <w:tmpl w:val="E0E8A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1E5F"/>
    <w:multiLevelType w:val="hybridMultilevel"/>
    <w:tmpl w:val="B96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A95"/>
    <w:multiLevelType w:val="hybridMultilevel"/>
    <w:tmpl w:val="BC34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569DA"/>
    <w:multiLevelType w:val="multilevel"/>
    <w:tmpl w:val="1B608E22"/>
    <w:lvl w:ilvl="0">
      <w:start w:val="5"/>
      <w:numFmt w:val="upperLetter"/>
      <w:lvlText w:val="%1"/>
      <w:lvlJc w:val="left"/>
      <w:pPr>
        <w:ind w:left="1021" w:hanging="6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1" w:hanging="6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2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8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4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0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6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2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8" w:hanging="660"/>
      </w:pPr>
      <w:rPr>
        <w:rFonts w:hint="default"/>
        <w:lang w:val="en-US" w:eastAsia="en-US" w:bidi="ar-SA"/>
      </w:rPr>
    </w:lvl>
  </w:abstractNum>
  <w:abstractNum w:abstractNumId="5" w15:restartNumberingAfterBreak="0">
    <w:nsid w:val="08E31373"/>
    <w:multiLevelType w:val="hybridMultilevel"/>
    <w:tmpl w:val="A8FA22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A9D58AD"/>
    <w:multiLevelType w:val="hybridMultilevel"/>
    <w:tmpl w:val="52143C04"/>
    <w:lvl w:ilvl="0" w:tplc="BD5E6486">
      <w:start w:val="1"/>
      <w:numFmt w:val="lowerLetter"/>
      <w:lvlText w:val="(%1)"/>
      <w:lvlJc w:val="left"/>
      <w:pPr>
        <w:ind w:left="140" w:hanging="30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53A6060">
      <w:numFmt w:val="bullet"/>
      <w:lvlText w:val="•"/>
      <w:lvlJc w:val="left"/>
      <w:pPr>
        <w:ind w:left="1094" w:hanging="305"/>
      </w:pPr>
      <w:rPr>
        <w:rFonts w:hint="default"/>
        <w:lang w:val="en-US" w:eastAsia="en-US" w:bidi="ar-SA"/>
      </w:rPr>
    </w:lvl>
    <w:lvl w:ilvl="2" w:tplc="AA808D06">
      <w:numFmt w:val="bullet"/>
      <w:lvlText w:val="•"/>
      <w:lvlJc w:val="left"/>
      <w:pPr>
        <w:ind w:left="2048" w:hanging="305"/>
      </w:pPr>
      <w:rPr>
        <w:rFonts w:hint="default"/>
        <w:lang w:val="en-US" w:eastAsia="en-US" w:bidi="ar-SA"/>
      </w:rPr>
    </w:lvl>
    <w:lvl w:ilvl="3" w:tplc="8CDC3EE0">
      <w:numFmt w:val="bullet"/>
      <w:lvlText w:val="•"/>
      <w:lvlJc w:val="left"/>
      <w:pPr>
        <w:ind w:left="3002" w:hanging="305"/>
      </w:pPr>
      <w:rPr>
        <w:rFonts w:hint="default"/>
        <w:lang w:val="en-US" w:eastAsia="en-US" w:bidi="ar-SA"/>
      </w:rPr>
    </w:lvl>
    <w:lvl w:ilvl="4" w:tplc="95D48F56">
      <w:numFmt w:val="bullet"/>
      <w:lvlText w:val="•"/>
      <w:lvlJc w:val="left"/>
      <w:pPr>
        <w:ind w:left="3956" w:hanging="305"/>
      </w:pPr>
      <w:rPr>
        <w:rFonts w:hint="default"/>
        <w:lang w:val="en-US" w:eastAsia="en-US" w:bidi="ar-SA"/>
      </w:rPr>
    </w:lvl>
    <w:lvl w:ilvl="5" w:tplc="38B6E83A">
      <w:numFmt w:val="bullet"/>
      <w:lvlText w:val="•"/>
      <w:lvlJc w:val="left"/>
      <w:pPr>
        <w:ind w:left="4910" w:hanging="305"/>
      </w:pPr>
      <w:rPr>
        <w:rFonts w:hint="default"/>
        <w:lang w:val="en-US" w:eastAsia="en-US" w:bidi="ar-SA"/>
      </w:rPr>
    </w:lvl>
    <w:lvl w:ilvl="6" w:tplc="7AC2E852">
      <w:numFmt w:val="bullet"/>
      <w:lvlText w:val="•"/>
      <w:lvlJc w:val="left"/>
      <w:pPr>
        <w:ind w:left="5864" w:hanging="305"/>
      </w:pPr>
      <w:rPr>
        <w:rFonts w:hint="default"/>
        <w:lang w:val="en-US" w:eastAsia="en-US" w:bidi="ar-SA"/>
      </w:rPr>
    </w:lvl>
    <w:lvl w:ilvl="7" w:tplc="30301B9A">
      <w:numFmt w:val="bullet"/>
      <w:lvlText w:val="•"/>
      <w:lvlJc w:val="left"/>
      <w:pPr>
        <w:ind w:left="6818" w:hanging="305"/>
      </w:pPr>
      <w:rPr>
        <w:rFonts w:hint="default"/>
        <w:lang w:val="en-US" w:eastAsia="en-US" w:bidi="ar-SA"/>
      </w:rPr>
    </w:lvl>
    <w:lvl w:ilvl="8" w:tplc="4C6EA15A">
      <w:numFmt w:val="bullet"/>
      <w:lvlText w:val="•"/>
      <w:lvlJc w:val="left"/>
      <w:pPr>
        <w:ind w:left="7772" w:hanging="305"/>
      </w:pPr>
      <w:rPr>
        <w:rFonts w:hint="default"/>
        <w:lang w:val="en-US" w:eastAsia="en-US" w:bidi="ar-SA"/>
      </w:rPr>
    </w:lvl>
  </w:abstractNum>
  <w:abstractNum w:abstractNumId="7" w15:restartNumberingAfterBreak="0">
    <w:nsid w:val="0B737A70"/>
    <w:multiLevelType w:val="hybridMultilevel"/>
    <w:tmpl w:val="CA0A6AC6"/>
    <w:lvl w:ilvl="0" w:tplc="B4689F28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1E256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58D663A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1F5C7944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5B02AFE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D38EA70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64C4391C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49B06D3E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480EBBE4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CE430DA"/>
    <w:multiLevelType w:val="hybridMultilevel"/>
    <w:tmpl w:val="C1A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E157D"/>
    <w:multiLevelType w:val="hybridMultilevel"/>
    <w:tmpl w:val="251A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55714"/>
    <w:multiLevelType w:val="hybridMultilevel"/>
    <w:tmpl w:val="D6DAF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D1598"/>
    <w:multiLevelType w:val="hybridMultilevel"/>
    <w:tmpl w:val="41FA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94C32"/>
    <w:multiLevelType w:val="hybridMultilevel"/>
    <w:tmpl w:val="0FCC5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4057"/>
    <w:multiLevelType w:val="hybridMultilevel"/>
    <w:tmpl w:val="3AE23D5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1F15257"/>
    <w:multiLevelType w:val="hybridMultilevel"/>
    <w:tmpl w:val="2028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7EBD"/>
    <w:multiLevelType w:val="hybridMultilevel"/>
    <w:tmpl w:val="C4847576"/>
    <w:lvl w:ilvl="0" w:tplc="FD36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80FAF"/>
    <w:multiLevelType w:val="hybridMultilevel"/>
    <w:tmpl w:val="E4D8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F68B0"/>
    <w:multiLevelType w:val="multilevel"/>
    <w:tmpl w:val="FEC0BFC8"/>
    <w:lvl w:ilvl="0">
      <w:start w:val="3"/>
      <w:numFmt w:val="upperLetter"/>
      <w:lvlText w:val="%1"/>
      <w:lvlJc w:val="left"/>
      <w:pPr>
        <w:ind w:left="1021" w:hanging="66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1" w:hanging="6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2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8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4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0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6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2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8" w:hanging="660"/>
      </w:pPr>
      <w:rPr>
        <w:rFonts w:hint="default"/>
        <w:lang w:val="en-US" w:eastAsia="en-US" w:bidi="ar-SA"/>
      </w:rPr>
    </w:lvl>
  </w:abstractNum>
  <w:abstractNum w:abstractNumId="18" w15:restartNumberingAfterBreak="0">
    <w:nsid w:val="2760362B"/>
    <w:multiLevelType w:val="hybridMultilevel"/>
    <w:tmpl w:val="3176FEFE"/>
    <w:lvl w:ilvl="0" w:tplc="215E89F0">
      <w:start w:val="1"/>
      <w:numFmt w:val="upperLetter"/>
      <w:lvlText w:val="%1."/>
      <w:lvlJc w:val="left"/>
      <w:pPr>
        <w:ind w:left="2430" w:hanging="360"/>
      </w:pPr>
      <w:rPr>
        <w:b/>
        <w:bCs w:val="0"/>
      </w:rPr>
    </w:lvl>
    <w:lvl w:ilvl="1" w:tplc="04090013">
      <w:start w:val="1"/>
      <w:numFmt w:val="upperRoman"/>
      <w:lvlText w:val="%2."/>
      <w:lvlJc w:val="right"/>
      <w:pPr>
        <w:ind w:left="2070" w:hanging="360"/>
      </w:pPr>
    </w:lvl>
    <w:lvl w:ilvl="2" w:tplc="04090019">
      <w:start w:val="1"/>
      <w:numFmt w:val="lowerLetter"/>
      <w:lvlText w:val="%3."/>
      <w:lvlJc w:val="lef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 w15:restartNumberingAfterBreak="0">
    <w:nsid w:val="2908512C"/>
    <w:multiLevelType w:val="hybridMultilevel"/>
    <w:tmpl w:val="85DC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461E4"/>
    <w:multiLevelType w:val="hybridMultilevel"/>
    <w:tmpl w:val="6D2C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036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2" w15:restartNumberingAfterBreak="0">
    <w:nsid w:val="2D637C2A"/>
    <w:multiLevelType w:val="hybridMultilevel"/>
    <w:tmpl w:val="DE02AEFC"/>
    <w:lvl w:ilvl="0" w:tplc="54AEF9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12877"/>
    <w:multiLevelType w:val="multilevel"/>
    <w:tmpl w:val="5146406A"/>
    <w:lvl w:ilvl="0">
      <w:start w:val="3"/>
      <w:numFmt w:val="upperLetter"/>
      <w:lvlText w:val="%1"/>
      <w:lvlJc w:val="left"/>
      <w:pPr>
        <w:ind w:left="859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9" w:hanging="720"/>
      </w:pPr>
      <w:rPr>
        <w:rFonts w:ascii="Times New Roman" w:eastAsia="Times New Roman" w:hAnsi="Times New Roman" w:cs="Times New Roman" w:hint="default"/>
        <w:b/>
        <w:bCs/>
        <w:color w:val="212121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6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2EC2019D"/>
    <w:multiLevelType w:val="multilevel"/>
    <w:tmpl w:val="04A20256"/>
    <w:lvl w:ilvl="0">
      <w:start w:val="5"/>
      <w:numFmt w:val="upperLetter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EF773DB"/>
    <w:multiLevelType w:val="hybridMultilevel"/>
    <w:tmpl w:val="99B08DE2"/>
    <w:lvl w:ilvl="0" w:tplc="C82E2EC2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E92221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B6C082C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 w:tplc="432A3784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2FA6809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5B80A41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717C1D9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085050D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C2FE1EC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5D27A80"/>
    <w:multiLevelType w:val="hybridMultilevel"/>
    <w:tmpl w:val="924AC2FE"/>
    <w:lvl w:ilvl="0" w:tplc="E414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B5E59"/>
    <w:multiLevelType w:val="hybridMultilevel"/>
    <w:tmpl w:val="495E2FC2"/>
    <w:lvl w:ilvl="0" w:tplc="3728500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C2AC3"/>
    <w:multiLevelType w:val="multilevel"/>
    <w:tmpl w:val="82CC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BB4C4F"/>
    <w:multiLevelType w:val="hybridMultilevel"/>
    <w:tmpl w:val="5C62A9F8"/>
    <w:lvl w:ilvl="0" w:tplc="10D8B096">
      <w:start w:val="1"/>
      <w:numFmt w:val="decimal"/>
      <w:lvlText w:val="%1."/>
      <w:lvlJc w:val="left"/>
      <w:pPr>
        <w:ind w:left="140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942722">
      <w:numFmt w:val="bullet"/>
      <w:lvlText w:val="•"/>
      <w:lvlJc w:val="left"/>
      <w:pPr>
        <w:ind w:left="1094" w:hanging="293"/>
      </w:pPr>
      <w:rPr>
        <w:rFonts w:hint="default"/>
        <w:lang w:val="en-US" w:eastAsia="en-US" w:bidi="ar-SA"/>
      </w:rPr>
    </w:lvl>
    <w:lvl w:ilvl="2" w:tplc="93D4B5D4">
      <w:numFmt w:val="bullet"/>
      <w:lvlText w:val="•"/>
      <w:lvlJc w:val="left"/>
      <w:pPr>
        <w:ind w:left="2048" w:hanging="293"/>
      </w:pPr>
      <w:rPr>
        <w:rFonts w:hint="default"/>
        <w:lang w:val="en-US" w:eastAsia="en-US" w:bidi="ar-SA"/>
      </w:rPr>
    </w:lvl>
    <w:lvl w:ilvl="3" w:tplc="F724E5A6">
      <w:numFmt w:val="bullet"/>
      <w:lvlText w:val="•"/>
      <w:lvlJc w:val="left"/>
      <w:pPr>
        <w:ind w:left="3002" w:hanging="293"/>
      </w:pPr>
      <w:rPr>
        <w:rFonts w:hint="default"/>
        <w:lang w:val="en-US" w:eastAsia="en-US" w:bidi="ar-SA"/>
      </w:rPr>
    </w:lvl>
    <w:lvl w:ilvl="4" w:tplc="A6987E9A">
      <w:numFmt w:val="bullet"/>
      <w:lvlText w:val="•"/>
      <w:lvlJc w:val="left"/>
      <w:pPr>
        <w:ind w:left="3956" w:hanging="293"/>
      </w:pPr>
      <w:rPr>
        <w:rFonts w:hint="default"/>
        <w:lang w:val="en-US" w:eastAsia="en-US" w:bidi="ar-SA"/>
      </w:rPr>
    </w:lvl>
    <w:lvl w:ilvl="5" w:tplc="7DF21948">
      <w:numFmt w:val="bullet"/>
      <w:lvlText w:val="•"/>
      <w:lvlJc w:val="left"/>
      <w:pPr>
        <w:ind w:left="4910" w:hanging="293"/>
      </w:pPr>
      <w:rPr>
        <w:rFonts w:hint="default"/>
        <w:lang w:val="en-US" w:eastAsia="en-US" w:bidi="ar-SA"/>
      </w:rPr>
    </w:lvl>
    <w:lvl w:ilvl="6" w:tplc="3716BD68">
      <w:numFmt w:val="bullet"/>
      <w:lvlText w:val="•"/>
      <w:lvlJc w:val="left"/>
      <w:pPr>
        <w:ind w:left="5864" w:hanging="293"/>
      </w:pPr>
      <w:rPr>
        <w:rFonts w:hint="default"/>
        <w:lang w:val="en-US" w:eastAsia="en-US" w:bidi="ar-SA"/>
      </w:rPr>
    </w:lvl>
    <w:lvl w:ilvl="7" w:tplc="C02A900E">
      <w:numFmt w:val="bullet"/>
      <w:lvlText w:val="•"/>
      <w:lvlJc w:val="left"/>
      <w:pPr>
        <w:ind w:left="6818" w:hanging="293"/>
      </w:pPr>
      <w:rPr>
        <w:rFonts w:hint="default"/>
        <w:lang w:val="en-US" w:eastAsia="en-US" w:bidi="ar-SA"/>
      </w:rPr>
    </w:lvl>
    <w:lvl w:ilvl="8" w:tplc="0120951A">
      <w:numFmt w:val="bullet"/>
      <w:lvlText w:val="•"/>
      <w:lvlJc w:val="left"/>
      <w:pPr>
        <w:ind w:left="7772" w:hanging="293"/>
      </w:pPr>
      <w:rPr>
        <w:rFonts w:hint="default"/>
        <w:lang w:val="en-US" w:eastAsia="en-US" w:bidi="ar-SA"/>
      </w:rPr>
    </w:lvl>
  </w:abstractNum>
  <w:abstractNum w:abstractNumId="30" w15:restartNumberingAfterBreak="0">
    <w:nsid w:val="3B4E57FF"/>
    <w:multiLevelType w:val="hybridMultilevel"/>
    <w:tmpl w:val="453C6046"/>
    <w:lvl w:ilvl="0" w:tplc="FD36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C39F8"/>
    <w:multiLevelType w:val="multilevel"/>
    <w:tmpl w:val="2F262756"/>
    <w:lvl w:ilvl="0">
      <w:start w:val="5"/>
      <w:numFmt w:val="upperLetter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11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40" w:hanging="36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85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67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0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2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5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40203FB6"/>
    <w:multiLevelType w:val="hybridMultilevel"/>
    <w:tmpl w:val="E0B2A070"/>
    <w:lvl w:ilvl="0" w:tplc="9B56D204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2E3AB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4D9A5C82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4A0ABB4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EACE683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E3FE365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0532B69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ABBA7318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EF3A4BDA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1F0587D"/>
    <w:multiLevelType w:val="hybridMultilevel"/>
    <w:tmpl w:val="47D071D8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C6125"/>
    <w:multiLevelType w:val="hybridMultilevel"/>
    <w:tmpl w:val="38CA0108"/>
    <w:lvl w:ilvl="0" w:tplc="E0B655C4">
      <w:start w:val="3"/>
      <w:numFmt w:val="decimal"/>
      <w:lvlText w:val="%1."/>
      <w:lvlJc w:val="left"/>
    </w:lvl>
    <w:lvl w:ilvl="1" w:tplc="AA34290C">
      <w:numFmt w:val="decimal"/>
      <w:lvlText w:val=""/>
      <w:lvlJc w:val="left"/>
    </w:lvl>
    <w:lvl w:ilvl="2" w:tplc="FCF29238">
      <w:numFmt w:val="decimal"/>
      <w:lvlText w:val=""/>
      <w:lvlJc w:val="left"/>
    </w:lvl>
    <w:lvl w:ilvl="3" w:tplc="155A7920">
      <w:numFmt w:val="decimal"/>
      <w:lvlText w:val=""/>
      <w:lvlJc w:val="left"/>
    </w:lvl>
    <w:lvl w:ilvl="4" w:tplc="2B92C8D0">
      <w:numFmt w:val="decimal"/>
      <w:lvlText w:val=""/>
      <w:lvlJc w:val="left"/>
    </w:lvl>
    <w:lvl w:ilvl="5" w:tplc="6E32D81A">
      <w:numFmt w:val="decimal"/>
      <w:lvlText w:val=""/>
      <w:lvlJc w:val="left"/>
    </w:lvl>
    <w:lvl w:ilvl="6" w:tplc="DE423E18">
      <w:numFmt w:val="decimal"/>
      <w:lvlText w:val=""/>
      <w:lvlJc w:val="left"/>
    </w:lvl>
    <w:lvl w:ilvl="7" w:tplc="6E88B25A">
      <w:numFmt w:val="decimal"/>
      <w:lvlText w:val=""/>
      <w:lvlJc w:val="left"/>
    </w:lvl>
    <w:lvl w:ilvl="8" w:tplc="98E4FFE0">
      <w:numFmt w:val="decimal"/>
      <w:lvlText w:val=""/>
      <w:lvlJc w:val="left"/>
    </w:lvl>
  </w:abstractNum>
  <w:abstractNum w:abstractNumId="35" w15:restartNumberingAfterBreak="0">
    <w:nsid w:val="47A07F7E"/>
    <w:multiLevelType w:val="hybridMultilevel"/>
    <w:tmpl w:val="994208A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 w15:restartNumberingAfterBreak="0">
    <w:nsid w:val="47C050E5"/>
    <w:multiLevelType w:val="hybridMultilevel"/>
    <w:tmpl w:val="47D071D8"/>
    <w:lvl w:ilvl="0" w:tplc="FD36C2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D3540"/>
    <w:multiLevelType w:val="hybridMultilevel"/>
    <w:tmpl w:val="F5E2A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90D70"/>
    <w:multiLevelType w:val="hybridMultilevel"/>
    <w:tmpl w:val="7A1A9E5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4BD14463"/>
    <w:multiLevelType w:val="multilevel"/>
    <w:tmpl w:val="3A4CBEB4"/>
    <w:lvl w:ilvl="0">
      <w:start w:val="4"/>
      <w:numFmt w:val="upperLetter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start w:val="1"/>
      <w:numFmt w:val="decimal"/>
      <w:pStyle w:val="Style2"/>
      <w:lvlText w:val="%1.%2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color w:val="212121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pStyle w:val="Style3"/>
      <w:lvlText w:val=""/>
      <w:lvlJc w:val="left"/>
      <w:pPr>
        <w:ind w:left="1364" w:hanging="5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o"/>
      <w:lvlJc w:val="left"/>
      <w:pPr>
        <w:ind w:left="2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5">
      <w:numFmt w:val="bullet"/>
      <w:lvlText w:val=""/>
      <w:lvlJc w:val="left"/>
      <w:pPr>
        <w:ind w:left="307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2333831"/>
    <w:multiLevelType w:val="hybridMultilevel"/>
    <w:tmpl w:val="0FCC52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51321"/>
    <w:multiLevelType w:val="hybridMultilevel"/>
    <w:tmpl w:val="47D071D8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264EFA"/>
    <w:multiLevelType w:val="multilevel"/>
    <w:tmpl w:val="401E37CA"/>
    <w:lvl w:ilvl="0">
      <w:start w:val="4"/>
      <w:numFmt w:val="upperLetter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color w:val="212121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364" w:hanging="5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o"/>
      <w:lvlJc w:val="left"/>
      <w:pPr>
        <w:ind w:left="2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5">
      <w:numFmt w:val="bullet"/>
      <w:lvlText w:val=""/>
      <w:lvlJc w:val="left"/>
      <w:pPr>
        <w:ind w:left="307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58254D6E"/>
    <w:multiLevelType w:val="hybridMultilevel"/>
    <w:tmpl w:val="C5028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F6760"/>
    <w:multiLevelType w:val="hybridMultilevel"/>
    <w:tmpl w:val="18B65320"/>
    <w:lvl w:ilvl="0" w:tplc="656A2A56">
      <w:numFmt w:val="bullet"/>
      <w:lvlText w:val=""/>
      <w:lvlJc w:val="left"/>
      <w:pPr>
        <w:ind w:left="340" w:hanging="340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45" w15:restartNumberingAfterBreak="0">
    <w:nsid w:val="58ED3952"/>
    <w:multiLevelType w:val="hybridMultilevel"/>
    <w:tmpl w:val="0FC419D6"/>
    <w:lvl w:ilvl="0" w:tplc="35EC0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90025C"/>
    <w:multiLevelType w:val="hybridMultilevel"/>
    <w:tmpl w:val="3AD8D1BC"/>
    <w:lvl w:ilvl="0" w:tplc="AC1A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D230A"/>
    <w:multiLevelType w:val="multilevel"/>
    <w:tmpl w:val="B9BA97D0"/>
    <w:lvl w:ilvl="0">
      <w:start w:val="4"/>
      <w:numFmt w:val="upperLetter"/>
      <w:lvlText w:val="%1"/>
      <w:lvlJc w:val="left"/>
      <w:pPr>
        <w:ind w:left="1021" w:hanging="6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1" w:hanging="6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2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8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4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50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6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2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8" w:hanging="660"/>
      </w:pPr>
      <w:rPr>
        <w:rFonts w:hint="default"/>
        <w:lang w:val="en-US" w:eastAsia="en-US" w:bidi="ar-SA"/>
      </w:rPr>
    </w:lvl>
  </w:abstractNum>
  <w:abstractNum w:abstractNumId="48" w15:restartNumberingAfterBreak="0">
    <w:nsid w:val="5B8831DF"/>
    <w:multiLevelType w:val="hybridMultilevel"/>
    <w:tmpl w:val="DE64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2C3A1F"/>
    <w:multiLevelType w:val="hybridMultilevel"/>
    <w:tmpl w:val="82A43AF6"/>
    <w:lvl w:ilvl="0" w:tplc="0B4A70D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 w15:restartNumberingAfterBreak="0">
    <w:nsid w:val="5D611BE5"/>
    <w:multiLevelType w:val="multilevel"/>
    <w:tmpl w:val="B32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BBD95A"/>
    <w:multiLevelType w:val="hybridMultilevel"/>
    <w:tmpl w:val="08200FAE"/>
    <w:lvl w:ilvl="0" w:tplc="06A648A8">
      <w:start w:val="1"/>
      <w:numFmt w:val="decimal"/>
      <w:lvlText w:val="%1."/>
      <w:lvlJc w:val="left"/>
    </w:lvl>
    <w:lvl w:ilvl="1" w:tplc="A1E67068">
      <w:numFmt w:val="decimal"/>
      <w:lvlText w:val=""/>
      <w:lvlJc w:val="left"/>
    </w:lvl>
    <w:lvl w:ilvl="2" w:tplc="C5642EAE">
      <w:numFmt w:val="decimal"/>
      <w:lvlText w:val=""/>
      <w:lvlJc w:val="left"/>
    </w:lvl>
    <w:lvl w:ilvl="3" w:tplc="2A4AE018">
      <w:numFmt w:val="decimal"/>
      <w:lvlText w:val=""/>
      <w:lvlJc w:val="left"/>
    </w:lvl>
    <w:lvl w:ilvl="4" w:tplc="82488CE0">
      <w:numFmt w:val="decimal"/>
      <w:lvlText w:val=""/>
      <w:lvlJc w:val="left"/>
    </w:lvl>
    <w:lvl w:ilvl="5" w:tplc="D8EA1FCA">
      <w:numFmt w:val="decimal"/>
      <w:lvlText w:val=""/>
      <w:lvlJc w:val="left"/>
    </w:lvl>
    <w:lvl w:ilvl="6" w:tplc="E5384254">
      <w:numFmt w:val="decimal"/>
      <w:lvlText w:val=""/>
      <w:lvlJc w:val="left"/>
    </w:lvl>
    <w:lvl w:ilvl="7" w:tplc="0FC8D174">
      <w:numFmt w:val="decimal"/>
      <w:lvlText w:val=""/>
      <w:lvlJc w:val="left"/>
    </w:lvl>
    <w:lvl w:ilvl="8" w:tplc="FF806A44">
      <w:numFmt w:val="decimal"/>
      <w:lvlText w:val=""/>
      <w:lvlJc w:val="left"/>
    </w:lvl>
  </w:abstractNum>
  <w:abstractNum w:abstractNumId="52" w15:restartNumberingAfterBreak="0">
    <w:nsid w:val="6517729F"/>
    <w:multiLevelType w:val="hybridMultilevel"/>
    <w:tmpl w:val="19DC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7B83B3E"/>
    <w:multiLevelType w:val="hybridMultilevel"/>
    <w:tmpl w:val="95067E0C"/>
    <w:lvl w:ilvl="0" w:tplc="0409000F">
      <w:start w:val="1"/>
      <w:numFmt w:val="decimal"/>
      <w:lvlText w:val="%1."/>
      <w:lvlJc w:val="left"/>
      <w:pPr>
        <w:ind w:left="140" w:hanging="293"/>
      </w:pPr>
      <w:rPr>
        <w:rFonts w:hint="default"/>
        <w:b/>
        <w:bCs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094" w:hanging="29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48" w:hanging="29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02" w:hanging="29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56" w:hanging="29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10" w:hanging="29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64" w:hanging="29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18" w:hanging="29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2" w:hanging="293"/>
      </w:pPr>
      <w:rPr>
        <w:rFonts w:hint="default"/>
        <w:lang w:val="en-US" w:eastAsia="en-US" w:bidi="ar-SA"/>
      </w:rPr>
    </w:lvl>
  </w:abstractNum>
  <w:abstractNum w:abstractNumId="54" w15:restartNumberingAfterBreak="0">
    <w:nsid w:val="68902D90"/>
    <w:multiLevelType w:val="hybridMultilevel"/>
    <w:tmpl w:val="61CEB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47CE2"/>
    <w:multiLevelType w:val="hybridMultilevel"/>
    <w:tmpl w:val="59CC5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24724A"/>
    <w:multiLevelType w:val="hybridMultilevel"/>
    <w:tmpl w:val="15501712"/>
    <w:lvl w:ilvl="0" w:tplc="62BE9504">
      <w:start w:val="1"/>
      <w:numFmt w:val="decimal"/>
      <w:pStyle w:val="Style4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82E2EC2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8008EBA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F79CDC9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7E2E44D2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AEFEFCC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31D8738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 w:tplc="70DE95C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1B7CA532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6E297604"/>
    <w:multiLevelType w:val="hybridMultilevel"/>
    <w:tmpl w:val="7DDCCDC8"/>
    <w:lvl w:ilvl="0" w:tplc="254E93D8">
      <w:start w:val="1"/>
      <w:numFmt w:val="decimal"/>
      <w:lvlText w:val="%1."/>
      <w:lvlJc w:val="left"/>
      <w:pPr>
        <w:ind w:left="50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3AFFBE">
      <w:numFmt w:val="bullet"/>
      <w:lvlText w:val="•"/>
      <w:lvlJc w:val="left"/>
      <w:pPr>
        <w:ind w:left="1418" w:hanging="370"/>
      </w:pPr>
      <w:rPr>
        <w:rFonts w:hint="default"/>
        <w:lang w:val="en-US" w:eastAsia="en-US" w:bidi="ar-SA"/>
      </w:rPr>
    </w:lvl>
    <w:lvl w:ilvl="2" w:tplc="B96619C8">
      <w:numFmt w:val="bullet"/>
      <w:lvlText w:val="•"/>
      <w:lvlJc w:val="left"/>
      <w:pPr>
        <w:ind w:left="2336" w:hanging="370"/>
      </w:pPr>
      <w:rPr>
        <w:rFonts w:hint="default"/>
        <w:lang w:val="en-US" w:eastAsia="en-US" w:bidi="ar-SA"/>
      </w:rPr>
    </w:lvl>
    <w:lvl w:ilvl="3" w:tplc="920654B4">
      <w:numFmt w:val="bullet"/>
      <w:lvlText w:val="•"/>
      <w:lvlJc w:val="left"/>
      <w:pPr>
        <w:ind w:left="3254" w:hanging="370"/>
      </w:pPr>
      <w:rPr>
        <w:rFonts w:hint="default"/>
        <w:lang w:val="en-US" w:eastAsia="en-US" w:bidi="ar-SA"/>
      </w:rPr>
    </w:lvl>
    <w:lvl w:ilvl="4" w:tplc="E71260AA">
      <w:numFmt w:val="bullet"/>
      <w:lvlText w:val="•"/>
      <w:lvlJc w:val="left"/>
      <w:pPr>
        <w:ind w:left="4172" w:hanging="370"/>
      </w:pPr>
      <w:rPr>
        <w:rFonts w:hint="default"/>
        <w:lang w:val="en-US" w:eastAsia="en-US" w:bidi="ar-SA"/>
      </w:rPr>
    </w:lvl>
    <w:lvl w:ilvl="5" w:tplc="F3269D3A">
      <w:numFmt w:val="bullet"/>
      <w:lvlText w:val="•"/>
      <w:lvlJc w:val="left"/>
      <w:pPr>
        <w:ind w:left="5090" w:hanging="370"/>
      </w:pPr>
      <w:rPr>
        <w:rFonts w:hint="default"/>
        <w:lang w:val="en-US" w:eastAsia="en-US" w:bidi="ar-SA"/>
      </w:rPr>
    </w:lvl>
    <w:lvl w:ilvl="6" w:tplc="39909702">
      <w:numFmt w:val="bullet"/>
      <w:lvlText w:val="•"/>
      <w:lvlJc w:val="left"/>
      <w:pPr>
        <w:ind w:left="6008" w:hanging="370"/>
      </w:pPr>
      <w:rPr>
        <w:rFonts w:hint="default"/>
        <w:lang w:val="en-US" w:eastAsia="en-US" w:bidi="ar-SA"/>
      </w:rPr>
    </w:lvl>
    <w:lvl w:ilvl="7" w:tplc="B0D67A2C">
      <w:numFmt w:val="bullet"/>
      <w:lvlText w:val="•"/>
      <w:lvlJc w:val="left"/>
      <w:pPr>
        <w:ind w:left="6926" w:hanging="370"/>
      </w:pPr>
      <w:rPr>
        <w:rFonts w:hint="default"/>
        <w:lang w:val="en-US" w:eastAsia="en-US" w:bidi="ar-SA"/>
      </w:rPr>
    </w:lvl>
    <w:lvl w:ilvl="8" w:tplc="79E01DBA">
      <w:numFmt w:val="bullet"/>
      <w:lvlText w:val="•"/>
      <w:lvlJc w:val="left"/>
      <w:pPr>
        <w:ind w:left="7844" w:hanging="370"/>
      </w:pPr>
      <w:rPr>
        <w:rFonts w:hint="default"/>
        <w:lang w:val="en-US" w:eastAsia="en-US" w:bidi="ar-SA"/>
      </w:rPr>
    </w:lvl>
  </w:abstractNum>
  <w:abstractNum w:abstractNumId="58" w15:restartNumberingAfterBreak="0">
    <w:nsid w:val="718019BB"/>
    <w:multiLevelType w:val="hybridMultilevel"/>
    <w:tmpl w:val="11D0DD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8309F"/>
    <w:multiLevelType w:val="hybridMultilevel"/>
    <w:tmpl w:val="47D071D8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070178"/>
    <w:multiLevelType w:val="hybridMultilevel"/>
    <w:tmpl w:val="F7123910"/>
    <w:lvl w:ilvl="0" w:tplc="89C23CF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44316E">
      <w:numFmt w:val="bullet"/>
      <w:lvlText w:val=""/>
      <w:lvlJc w:val="left"/>
      <w:pPr>
        <w:ind w:left="158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7B242BE">
      <w:numFmt w:val="bullet"/>
      <w:lvlText w:val="•"/>
      <w:lvlJc w:val="left"/>
      <w:pPr>
        <w:ind w:left="2480" w:hanging="720"/>
      </w:pPr>
      <w:rPr>
        <w:rFonts w:hint="default"/>
        <w:lang w:val="en-US" w:eastAsia="en-US" w:bidi="ar-SA"/>
      </w:rPr>
    </w:lvl>
    <w:lvl w:ilvl="3" w:tplc="DA8CC7C2"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4" w:tplc="EF8C9406">
      <w:numFmt w:val="bullet"/>
      <w:lvlText w:val="•"/>
      <w:lvlJc w:val="left"/>
      <w:pPr>
        <w:ind w:left="4280" w:hanging="720"/>
      </w:pPr>
      <w:rPr>
        <w:rFonts w:hint="default"/>
        <w:lang w:val="en-US" w:eastAsia="en-US" w:bidi="ar-SA"/>
      </w:rPr>
    </w:lvl>
    <w:lvl w:ilvl="5" w:tplc="2990C18A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ar-SA"/>
      </w:rPr>
    </w:lvl>
    <w:lvl w:ilvl="6" w:tplc="43E64BEE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7" w:tplc="39C22EEE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 w:tplc="A900D19C">
      <w:numFmt w:val="bullet"/>
      <w:lvlText w:val="•"/>
      <w:lvlJc w:val="left"/>
      <w:pPr>
        <w:ind w:left="7880" w:hanging="720"/>
      </w:pPr>
      <w:rPr>
        <w:rFonts w:hint="default"/>
        <w:lang w:val="en-US" w:eastAsia="en-US" w:bidi="ar-SA"/>
      </w:rPr>
    </w:lvl>
  </w:abstractNum>
  <w:abstractNum w:abstractNumId="61" w15:restartNumberingAfterBreak="0">
    <w:nsid w:val="79DB1831"/>
    <w:multiLevelType w:val="hybridMultilevel"/>
    <w:tmpl w:val="4164193C"/>
    <w:lvl w:ilvl="0" w:tplc="FD36C2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2" w15:restartNumberingAfterBreak="0">
    <w:nsid w:val="7A480109"/>
    <w:multiLevelType w:val="hybridMultilevel"/>
    <w:tmpl w:val="D14A9C3A"/>
    <w:lvl w:ilvl="0" w:tplc="9DDA2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974E4"/>
    <w:multiLevelType w:val="hybridMultilevel"/>
    <w:tmpl w:val="494687F0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850609680">
    <w:abstractNumId w:val="25"/>
  </w:num>
  <w:num w:numId="2" w16cid:durableId="1345933995">
    <w:abstractNumId w:val="56"/>
  </w:num>
  <w:num w:numId="3" w16cid:durableId="2130003437">
    <w:abstractNumId w:val="6"/>
  </w:num>
  <w:num w:numId="4" w16cid:durableId="220555271">
    <w:abstractNumId w:val="31"/>
  </w:num>
  <w:num w:numId="5" w16cid:durableId="888151326">
    <w:abstractNumId w:val="24"/>
  </w:num>
  <w:num w:numId="6" w16cid:durableId="1830251310">
    <w:abstractNumId w:val="29"/>
  </w:num>
  <w:num w:numId="7" w16cid:durableId="499125474">
    <w:abstractNumId w:val="39"/>
  </w:num>
  <w:num w:numId="8" w16cid:durableId="792482819">
    <w:abstractNumId w:val="23"/>
  </w:num>
  <w:num w:numId="9" w16cid:durableId="1501771282">
    <w:abstractNumId w:val="57"/>
  </w:num>
  <w:num w:numId="10" w16cid:durableId="1531600072">
    <w:abstractNumId w:val="60"/>
  </w:num>
  <w:num w:numId="11" w16cid:durableId="89545633">
    <w:abstractNumId w:val="4"/>
  </w:num>
  <w:num w:numId="12" w16cid:durableId="186404834">
    <w:abstractNumId w:val="47"/>
  </w:num>
  <w:num w:numId="13" w16cid:durableId="981695341">
    <w:abstractNumId w:val="17"/>
  </w:num>
  <w:num w:numId="14" w16cid:durableId="535121307">
    <w:abstractNumId w:val="32"/>
  </w:num>
  <w:num w:numId="15" w16cid:durableId="487403646">
    <w:abstractNumId w:val="35"/>
  </w:num>
  <w:num w:numId="16" w16cid:durableId="1970279660">
    <w:abstractNumId w:val="13"/>
  </w:num>
  <w:num w:numId="17" w16cid:durableId="1929149236">
    <w:abstractNumId w:val="49"/>
  </w:num>
  <w:num w:numId="18" w16cid:durableId="2090691037">
    <w:abstractNumId w:val="7"/>
  </w:num>
  <w:num w:numId="19" w16cid:durableId="59796235">
    <w:abstractNumId w:val="50"/>
  </w:num>
  <w:num w:numId="20" w16cid:durableId="531264995">
    <w:abstractNumId w:val="26"/>
  </w:num>
  <w:num w:numId="21" w16cid:durableId="413091758">
    <w:abstractNumId w:val="45"/>
  </w:num>
  <w:num w:numId="22" w16cid:durableId="1312559578">
    <w:abstractNumId w:val="10"/>
  </w:num>
  <w:num w:numId="23" w16cid:durableId="1937595819">
    <w:abstractNumId w:val="1"/>
  </w:num>
  <w:num w:numId="24" w16cid:durableId="1160267029">
    <w:abstractNumId w:val="54"/>
  </w:num>
  <w:num w:numId="25" w16cid:durableId="1113986421">
    <w:abstractNumId w:val="12"/>
  </w:num>
  <w:num w:numId="26" w16cid:durableId="1532723132">
    <w:abstractNumId w:val="0"/>
  </w:num>
  <w:num w:numId="27" w16cid:durableId="1883127616">
    <w:abstractNumId w:val="40"/>
  </w:num>
  <w:num w:numId="28" w16cid:durableId="166487140">
    <w:abstractNumId w:val="43"/>
  </w:num>
  <w:num w:numId="29" w16cid:durableId="1620143633">
    <w:abstractNumId w:val="61"/>
  </w:num>
  <w:num w:numId="30" w16cid:durableId="1368410373">
    <w:abstractNumId w:val="36"/>
  </w:num>
  <w:num w:numId="31" w16cid:durableId="1725181384">
    <w:abstractNumId w:val="41"/>
  </w:num>
  <w:num w:numId="32" w16cid:durableId="1020547047">
    <w:abstractNumId w:val="59"/>
  </w:num>
  <w:num w:numId="33" w16cid:durableId="2005891828">
    <w:abstractNumId w:val="33"/>
  </w:num>
  <w:num w:numId="34" w16cid:durableId="1928422120">
    <w:abstractNumId w:val="11"/>
  </w:num>
  <w:num w:numId="35" w16cid:durableId="1397049637">
    <w:abstractNumId w:val="15"/>
  </w:num>
  <w:num w:numId="36" w16cid:durableId="197936785">
    <w:abstractNumId w:val="30"/>
  </w:num>
  <w:num w:numId="37" w16cid:durableId="1661082155">
    <w:abstractNumId w:val="9"/>
  </w:num>
  <w:num w:numId="38" w16cid:durableId="952051074">
    <w:abstractNumId w:val="39"/>
  </w:num>
  <w:num w:numId="39" w16cid:durableId="168445689">
    <w:abstractNumId w:val="44"/>
  </w:num>
  <w:num w:numId="40" w16cid:durableId="2122449811">
    <w:abstractNumId w:val="55"/>
  </w:num>
  <w:num w:numId="41" w16cid:durableId="476143009">
    <w:abstractNumId w:val="37"/>
  </w:num>
  <w:num w:numId="42" w16cid:durableId="1634796855">
    <w:abstractNumId w:val="62"/>
  </w:num>
  <w:num w:numId="43" w16cid:durableId="1692952653">
    <w:abstractNumId w:val="51"/>
  </w:num>
  <w:num w:numId="44" w16cid:durableId="1100489005">
    <w:abstractNumId w:val="34"/>
  </w:num>
  <w:num w:numId="45" w16cid:durableId="1593470881">
    <w:abstractNumId w:val="19"/>
  </w:num>
  <w:num w:numId="46" w16cid:durableId="625699236">
    <w:abstractNumId w:val="53"/>
  </w:num>
  <w:num w:numId="47" w16cid:durableId="635718896">
    <w:abstractNumId w:val="8"/>
  </w:num>
  <w:num w:numId="48" w16cid:durableId="1161506902">
    <w:abstractNumId w:val="48"/>
  </w:num>
  <w:num w:numId="49" w16cid:durableId="642585452">
    <w:abstractNumId w:val="38"/>
  </w:num>
  <w:num w:numId="50" w16cid:durableId="984043390">
    <w:abstractNumId w:val="46"/>
  </w:num>
  <w:num w:numId="51" w16cid:durableId="1070956156">
    <w:abstractNumId w:val="22"/>
  </w:num>
  <w:num w:numId="52" w16cid:durableId="544484019">
    <w:abstractNumId w:val="16"/>
  </w:num>
  <w:num w:numId="53" w16cid:durableId="1883248401">
    <w:abstractNumId w:val="27"/>
  </w:num>
  <w:num w:numId="54" w16cid:durableId="1004239842">
    <w:abstractNumId w:val="58"/>
  </w:num>
  <w:num w:numId="55" w16cid:durableId="124321929">
    <w:abstractNumId w:val="39"/>
  </w:num>
  <w:num w:numId="56" w16cid:durableId="1973093076">
    <w:abstractNumId w:val="20"/>
  </w:num>
  <w:num w:numId="57" w16cid:durableId="305548935">
    <w:abstractNumId w:val="63"/>
  </w:num>
  <w:num w:numId="58" w16cid:durableId="1158306624">
    <w:abstractNumId w:val="14"/>
  </w:num>
  <w:num w:numId="59" w16cid:durableId="643437124">
    <w:abstractNumId w:val="2"/>
  </w:num>
  <w:num w:numId="60" w16cid:durableId="383598642">
    <w:abstractNumId w:val="42"/>
  </w:num>
  <w:num w:numId="61" w16cid:durableId="1047991503">
    <w:abstractNumId w:val="5"/>
  </w:num>
  <w:num w:numId="62" w16cid:durableId="341401355">
    <w:abstractNumId w:val="3"/>
  </w:num>
  <w:num w:numId="63" w16cid:durableId="748846757">
    <w:abstractNumId w:val="52"/>
  </w:num>
  <w:num w:numId="64" w16cid:durableId="884416588">
    <w:abstractNumId w:val="18"/>
  </w:num>
  <w:num w:numId="65" w16cid:durableId="1182552313">
    <w:abstractNumId w:val="21"/>
  </w:num>
  <w:num w:numId="66" w16cid:durableId="2075741062">
    <w:abstractNumId w:val="28"/>
    <w:lvlOverride w:ilvl="0">
      <w:lvl w:ilvl="0">
        <w:numFmt w:val="lowerLetter"/>
        <w:lvlText w:val="%1."/>
        <w:lvlJc w:val="left"/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MjWwNDYxMDYyszRR0lEKTi0uzszPAymwrAUAMsf+DiwAAAA="/>
  </w:docVars>
  <w:rsids>
    <w:rsidRoot w:val="00DC0DE7"/>
    <w:rsid w:val="0000283F"/>
    <w:rsid w:val="000067D2"/>
    <w:rsid w:val="00033B21"/>
    <w:rsid w:val="00035C0F"/>
    <w:rsid w:val="00035E3A"/>
    <w:rsid w:val="000408EE"/>
    <w:rsid w:val="0004111E"/>
    <w:rsid w:val="00051BE9"/>
    <w:rsid w:val="0005236B"/>
    <w:rsid w:val="0005669B"/>
    <w:rsid w:val="00056AEA"/>
    <w:rsid w:val="000570D7"/>
    <w:rsid w:val="00064FA6"/>
    <w:rsid w:val="0007042C"/>
    <w:rsid w:val="00074BCE"/>
    <w:rsid w:val="0008512A"/>
    <w:rsid w:val="00087993"/>
    <w:rsid w:val="000A3708"/>
    <w:rsid w:val="000B4B25"/>
    <w:rsid w:val="000B5211"/>
    <w:rsid w:val="000B5D48"/>
    <w:rsid w:val="000C3E0F"/>
    <w:rsid w:val="000C4768"/>
    <w:rsid w:val="000C5BD4"/>
    <w:rsid w:val="000D14E7"/>
    <w:rsid w:val="000E3FD9"/>
    <w:rsid w:val="000F0FE6"/>
    <w:rsid w:val="000F6080"/>
    <w:rsid w:val="000F72A5"/>
    <w:rsid w:val="00100D7A"/>
    <w:rsid w:val="00103956"/>
    <w:rsid w:val="00106616"/>
    <w:rsid w:val="001101D9"/>
    <w:rsid w:val="00120132"/>
    <w:rsid w:val="00127D67"/>
    <w:rsid w:val="00131363"/>
    <w:rsid w:val="001324E7"/>
    <w:rsid w:val="001508CF"/>
    <w:rsid w:val="00151A1E"/>
    <w:rsid w:val="0016085E"/>
    <w:rsid w:val="0017155A"/>
    <w:rsid w:val="0017533E"/>
    <w:rsid w:val="001764C6"/>
    <w:rsid w:val="0019424B"/>
    <w:rsid w:val="0019662D"/>
    <w:rsid w:val="0019679D"/>
    <w:rsid w:val="001A2C36"/>
    <w:rsid w:val="001B0CE6"/>
    <w:rsid w:val="001B10CC"/>
    <w:rsid w:val="001C00FB"/>
    <w:rsid w:val="001C5508"/>
    <w:rsid w:val="001D161F"/>
    <w:rsid w:val="001D39BC"/>
    <w:rsid w:val="001D3C2C"/>
    <w:rsid w:val="001D46FB"/>
    <w:rsid w:val="001E2695"/>
    <w:rsid w:val="001F77DB"/>
    <w:rsid w:val="00204C9C"/>
    <w:rsid w:val="002155A1"/>
    <w:rsid w:val="002243B3"/>
    <w:rsid w:val="00225215"/>
    <w:rsid w:val="00235DAB"/>
    <w:rsid w:val="00236503"/>
    <w:rsid w:val="00236BDB"/>
    <w:rsid w:val="002410B4"/>
    <w:rsid w:val="00251027"/>
    <w:rsid w:val="002577D0"/>
    <w:rsid w:val="00257A0D"/>
    <w:rsid w:val="00270246"/>
    <w:rsid w:val="002932CA"/>
    <w:rsid w:val="002A0161"/>
    <w:rsid w:val="002A3FAE"/>
    <w:rsid w:val="002A6783"/>
    <w:rsid w:val="002B2657"/>
    <w:rsid w:val="002B2DC1"/>
    <w:rsid w:val="002C4475"/>
    <w:rsid w:val="002C45F1"/>
    <w:rsid w:val="002E0AC2"/>
    <w:rsid w:val="002E1BC8"/>
    <w:rsid w:val="002E2BE9"/>
    <w:rsid w:val="002E7C15"/>
    <w:rsid w:val="002F5A43"/>
    <w:rsid w:val="0030383D"/>
    <w:rsid w:val="00311DE3"/>
    <w:rsid w:val="003232EA"/>
    <w:rsid w:val="00324423"/>
    <w:rsid w:val="00325ED9"/>
    <w:rsid w:val="00345440"/>
    <w:rsid w:val="0035130D"/>
    <w:rsid w:val="00354CDE"/>
    <w:rsid w:val="0036127F"/>
    <w:rsid w:val="00367E53"/>
    <w:rsid w:val="0037076B"/>
    <w:rsid w:val="00377C2B"/>
    <w:rsid w:val="00387B7E"/>
    <w:rsid w:val="00390F79"/>
    <w:rsid w:val="0039325F"/>
    <w:rsid w:val="0039632E"/>
    <w:rsid w:val="003A013F"/>
    <w:rsid w:val="003A2625"/>
    <w:rsid w:val="003A38C3"/>
    <w:rsid w:val="003B2FFD"/>
    <w:rsid w:val="003C6092"/>
    <w:rsid w:val="003C7B3D"/>
    <w:rsid w:val="003D01D0"/>
    <w:rsid w:val="003D35C0"/>
    <w:rsid w:val="003E0C52"/>
    <w:rsid w:val="003E1CC2"/>
    <w:rsid w:val="003E3654"/>
    <w:rsid w:val="003F1C77"/>
    <w:rsid w:val="004047A3"/>
    <w:rsid w:val="0042139B"/>
    <w:rsid w:val="0042248B"/>
    <w:rsid w:val="004229C2"/>
    <w:rsid w:val="004270BC"/>
    <w:rsid w:val="00431390"/>
    <w:rsid w:val="00443A8E"/>
    <w:rsid w:val="00444ABB"/>
    <w:rsid w:val="00450402"/>
    <w:rsid w:val="00455748"/>
    <w:rsid w:val="004628E9"/>
    <w:rsid w:val="00462AC6"/>
    <w:rsid w:val="00482EB9"/>
    <w:rsid w:val="0049098E"/>
    <w:rsid w:val="00497EAE"/>
    <w:rsid w:val="004A62C7"/>
    <w:rsid w:val="004B2EBC"/>
    <w:rsid w:val="004B56AD"/>
    <w:rsid w:val="004B5793"/>
    <w:rsid w:val="004D0FB9"/>
    <w:rsid w:val="004E07C8"/>
    <w:rsid w:val="004E35CD"/>
    <w:rsid w:val="004E3B8D"/>
    <w:rsid w:val="004E6B66"/>
    <w:rsid w:val="004F6CAB"/>
    <w:rsid w:val="00500999"/>
    <w:rsid w:val="00507A09"/>
    <w:rsid w:val="00521D95"/>
    <w:rsid w:val="00525CF9"/>
    <w:rsid w:val="00525E24"/>
    <w:rsid w:val="00544280"/>
    <w:rsid w:val="00545977"/>
    <w:rsid w:val="0056010B"/>
    <w:rsid w:val="00561BBD"/>
    <w:rsid w:val="00561E63"/>
    <w:rsid w:val="005637BF"/>
    <w:rsid w:val="00577D2F"/>
    <w:rsid w:val="00580602"/>
    <w:rsid w:val="00583D2C"/>
    <w:rsid w:val="0058668A"/>
    <w:rsid w:val="00594230"/>
    <w:rsid w:val="00597145"/>
    <w:rsid w:val="00597765"/>
    <w:rsid w:val="005A4C82"/>
    <w:rsid w:val="005A6154"/>
    <w:rsid w:val="005C1587"/>
    <w:rsid w:val="005D1F70"/>
    <w:rsid w:val="005D2BEF"/>
    <w:rsid w:val="005E3BD7"/>
    <w:rsid w:val="0060349F"/>
    <w:rsid w:val="00606379"/>
    <w:rsid w:val="0061155F"/>
    <w:rsid w:val="00613FB6"/>
    <w:rsid w:val="00616D6E"/>
    <w:rsid w:val="006217B9"/>
    <w:rsid w:val="0064422C"/>
    <w:rsid w:val="0064649D"/>
    <w:rsid w:val="00654219"/>
    <w:rsid w:val="00664914"/>
    <w:rsid w:val="0066550D"/>
    <w:rsid w:val="00681AFE"/>
    <w:rsid w:val="00687D66"/>
    <w:rsid w:val="0069495D"/>
    <w:rsid w:val="006A11C3"/>
    <w:rsid w:val="006A6847"/>
    <w:rsid w:val="006B1175"/>
    <w:rsid w:val="006B342F"/>
    <w:rsid w:val="006B5C79"/>
    <w:rsid w:val="006C792B"/>
    <w:rsid w:val="006D406C"/>
    <w:rsid w:val="006D527F"/>
    <w:rsid w:val="006E1B2E"/>
    <w:rsid w:val="006E3959"/>
    <w:rsid w:val="006F60F1"/>
    <w:rsid w:val="00701D17"/>
    <w:rsid w:val="00705F57"/>
    <w:rsid w:val="00720710"/>
    <w:rsid w:val="0072555A"/>
    <w:rsid w:val="007400B4"/>
    <w:rsid w:val="0074174D"/>
    <w:rsid w:val="00741FA1"/>
    <w:rsid w:val="007429E0"/>
    <w:rsid w:val="00750278"/>
    <w:rsid w:val="007529D5"/>
    <w:rsid w:val="007530E4"/>
    <w:rsid w:val="007551C5"/>
    <w:rsid w:val="00773A78"/>
    <w:rsid w:val="00785F6D"/>
    <w:rsid w:val="007955AB"/>
    <w:rsid w:val="00796D8A"/>
    <w:rsid w:val="007C0ED8"/>
    <w:rsid w:val="007D31FC"/>
    <w:rsid w:val="007D416B"/>
    <w:rsid w:val="007D45C8"/>
    <w:rsid w:val="007D5AAA"/>
    <w:rsid w:val="007F0230"/>
    <w:rsid w:val="00804248"/>
    <w:rsid w:val="008050A6"/>
    <w:rsid w:val="00810618"/>
    <w:rsid w:val="0081286F"/>
    <w:rsid w:val="00831E56"/>
    <w:rsid w:val="00834377"/>
    <w:rsid w:val="00837473"/>
    <w:rsid w:val="00842E82"/>
    <w:rsid w:val="008451AF"/>
    <w:rsid w:val="0084551B"/>
    <w:rsid w:val="00856290"/>
    <w:rsid w:val="00856DFF"/>
    <w:rsid w:val="0087467E"/>
    <w:rsid w:val="008749DB"/>
    <w:rsid w:val="00884AB4"/>
    <w:rsid w:val="008966AE"/>
    <w:rsid w:val="008A0C6F"/>
    <w:rsid w:val="008A3768"/>
    <w:rsid w:val="008B36DB"/>
    <w:rsid w:val="008B4FB8"/>
    <w:rsid w:val="008C54D4"/>
    <w:rsid w:val="008C7356"/>
    <w:rsid w:val="008D47DE"/>
    <w:rsid w:val="008D6676"/>
    <w:rsid w:val="008D69C1"/>
    <w:rsid w:val="008F0ADD"/>
    <w:rsid w:val="00907192"/>
    <w:rsid w:val="00910637"/>
    <w:rsid w:val="00916E26"/>
    <w:rsid w:val="00921B9D"/>
    <w:rsid w:val="00926719"/>
    <w:rsid w:val="009400F6"/>
    <w:rsid w:val="00943D6F"/>
    <w:rsid w:val="009445EE"/>
    <w:rsid w:val="0094632C"/>
    <w:rsid w:val="0095192A"/>
    <w:rsid w:val="00955D04"/>
    <w:rsid w:val="00956C49"/>
    <w:rsid w:val="00967F6A"/>
    <w:rsid w:val="00973D97"/>
    <w:rsid w:val="00980951"/>
    <w:rsid w:val="00983274"/>
    <w:rsid w:val="00985E25"/>
    <w:rsid w:val="009937DA"/>
    <w:rsid w:val="009A1C27"/>
    <w:rsid w:val="009A3C19"/>
    <w:rsid w:val="009A59ED"/>
    <w:rsid w:val="009C30D5"/>
    <w:rsid w:val="009D38CE"/>
    <w:rsid w:val="009D511B"/>
    <w:rsid w:val="009E0E89"/>
    <w:rsid w:val="009E1D72"/>
    <w:rsid w:val="009F2776"/>
    <w:rsid w:val="009F6E8B"/>
    <w:rsid w:val="00A10349"/>
    <w:rsid w:val="00A13CC7"/>
    <w:rsid w:val="00A15623"/>
    <w:rsid w:val="00A249C5"/>
    <w:rsid w:val="00A26165"/>
    <w:rsid w:val="00A43716"/>
    <w:rsid w:val="00A47B03"/>
    <w:rsid w:val="00A538C3"/>
    <w:rsid w:val="00A579C3"/>
    <w:rsid w:val="00A6504F"/>
    <w:rsid w:val="00A71786"/>
    <w:rsid w:val="00AA6D10"/>
    <w:rsid w:val="00AB3A44"/>
    <w:rsid w:val="00AB45AC"/>
    <w:rsid w:val="00AC6CFC"/>
    <w:rsid w:val="00AD0433"/>
    <w:rsid w:val="00AE00CF"/>
    <w:rsid w:val="00AF2841"/>
    <w:rsid w:val="00AF7A35"/>
    <w:rsid w:val="00B02B4F"/>
    <w:rsid w:val="00B16824"/>
    <w:rsid w:val="00B24B03"/>
    <w:rsid w:val="00B25956"/>
    <w:rsid w:val="00B27F38"/>
    <w:rsid w:val="00B36835"/>
    <w:rsid w:val="00B6125F"/>
    <w:rsid w:val="00B67AE9"/>
    <w:rsid w:val="00B744BC"/>
    <w:rsid w:val="00B764ED"/>
    <w:rsid w:val="00B775E1"/>
    <w:rsid w:val="00B8382F"/>
    <w:rsid w:val="00B8422B"/>
    <w:rsid w:val="00BA29C7"/>
    <w:rsid w:val="00BB1EEC"/>
    <w:rsid w:val="00BB45BB"/>
    <w:rsid w:val="00BB4DF0"/>
    <w:rsid w:val="00BC369D"/>
    <w:rsid w:val="00BD5E65"/>
    <w:rsid w:val="00BE141C"/>
    <w:rsid w:val="00BE48DC"/>
    <w:rsid w:val="00BF189D"/>
    <w:rsid w:val="00BF2B23"/>
    <w:rsid w:val="00BF5563"/>
    <w:rsid w:val="00BF750F"/>
    <w:rsid w:val="00C01DBF"/>
    <w:rsid w:val="00C0421A"/>
    <w:rsid w:val="00C061ED"/>
    <w:rsid w:val="00C23505"/>
    <w:rsid w:val="00C324EE"/>
    <w:rsid w:val="00C445E2"/>
    <w:rsid w:val="00C60AC1"/>
    <w:rsid w:val="00C63412"/>
    <w:rsid w:val="00C879FC"/>
    <w:rsid w:val="00C915E4"/>
    <w:rsid w:val="00CA66B1"/>
    <w:rsid w:val="00CD38F9"/>
    <w:rsid w:val="00CE0E16"/>
    <w:rsid w:val="00CE15A6"/>
    <w:rsid w:val="00CE16B4"/>
    <w:rsid w:val="00CE554A"/>
    <w:rsid w:val="00D02E52"/>
    <w:rsid w:val="00D030FB"/>
    <w:rsid w:val="00D040BF"/>
    <w:rsid w:val="00D048C8"/>
    <w:rsid w:val="00D10618"/>
    <w:rsid w:val="00D13262"/>
    <w:rsid w:val="00D23827"/>
    <w:rsid w:val="00D24276"/>
    <w:rsid w:val="00D264DA"/>
    <w:rsid w:val="00D3309B"/>
    <w:rsid w:val="00D36B98"/>
    <w:rsid w:val="00D3791F"/>
    <w:rsid w:val="00D434AB"/>
    <w:rsid w:val="00D51347"/>
    <w:rsid w:val="00D55B1C"/>
    <w:rsid w:val="00D816B2"/>
    <w:rsid w:val="00D86D9D"/>
    <w:rsid w:val="00DA0977"/>
    <w:rsid w:val="00DA3962"/>
    <w:rsid w:val="00DB09B8"/>
    <w:rsid w:val="00DB1C25"/>
    <w:rsid w:val="00DB1FD8"/>
    <w:rsid w:val="00DC0DE7"/>
    <w:rsid w:val="00DC2AD4"/>
    <w:rsid w:val="00DD03EE"/>
    <w:rsid w:val="00DD454B"/>
    <w:rsid w:val="00DD7755"/>
    <w:rsid w:val="00DF4916"/>
    <w:rsid w:val="00E128FF"/>
    <w:rsid w:val="00E12DB9"/>
    <w:rsid w:val="00E16B8C"/>
    <w:rsid w:val="00E2298D"/>
    <w:rsid w:val="00E2547C"/>
    <w:rsid w:val="00E25F7C"/>
    <w:rsid w:val="00E331B0"/>
    <w:rsid w:val="00E367EB"/>
    <w:rsid w:val="00E36DC3"/>
    <w:rsid w:val="00E44E47"/>
    <w:rsid w:val="00E46F74"/>
    <w:rsid w:val="00E71061"/>
    <w:rsid w:val="00E72605"/>
    <w:rsid w:val="00E90D15"/>
    <w:rsid w:val="00E90F1F"/>
    <w:rsid w:val="00E94CA8"/>
    <w:rsid w:val="00E97C85"/>
    <w:rsid w:val="00EA2234"/>
    <w:rsid w:val="00EC1AC4"/>
    <w:rsid w:val="00EE66DA"/>
    <w:rsid w:val="00EF2FC9"/>
    <w:rsid w:val="00EF5B19"/>
    <w:rsid w:val="00F04D96"/>
    <w:rsid w:val="00F069D6"/>
    <w:rsid w:val="00F13993"/>
    <w:rsid w:val="00F24790"/>
    <w:rsid w:val="00F304C4"/>
    <w:rsid w:val="00F318F4"/>
    <w:rsid w:val="00F351EA"/>
    <w:rsid w:val="00F35599"/>
    <w:rsid w:val="00F42DA9"/>
    <w:rsid w:val="00F43E0F"/>
    <w:rsid w:val="00F52FA0"/>
    <w:rsid w:val="00F602C5"/>
    <w:rsid w:val="00F7511E"/>
    <w:rsid w:val="00F87CB1"/>
    <w:rsid w:val="00F942C5"/>
    <w:rsid w:val="00F95BE9"/>
    <w:rsid w:val="00FA3B32"/>
    <w:rsid w:val="00FB061B"/>
    <w:rsid w:val="00FB07FD"/>
    <w:rsid w:val="00FB648E"/>
    <w:rsid w:val="00FC7480"/>
    <w:rsid w:val="00FC7FCA"/>
    <w:rsid w:val="00FD19F4"/>
    <w:rsid w:val="00FD7792"/>
    <w:rsid w:val="00FE0052"/>
    <w:rsid w:val="00FE6485"/>
    <w:rsid w:val="00FF3022"/>
    <w:rsid w:val="00FF3F61"/>
    <w:rsid w:val="3A8CF73B"/>
    <w:rsid w:val="3E24990B"/>
    <w:rsid w:val="46D39E76"/>
    <w:rsid w:val="628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C0144"/>
  <w15:docId w15:val="{2BD237ED-D61C-478C-AD18-1C8F28BD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Web"/>
    <w:link w:val="Heading1Char"/>
    <w:qFormat/>
    <w:rsid w:val="0060349F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D17"/>
    <w:pPr>
      <w:widowControl/>
      <w:autoSpaceDE/>
      <w:autoSpaceDN/>
      <w:spacing w:before="240" w:after="240"/>
      <w:jc w:val="both"/>
      <w:outlineLvl w:val="1"/>
    </w:pPr>
    <w:rPr>
      <w:rFonts w:eastAsiaTheme="majorEastAs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19"/>
      <w:ind w:left="140"/>
    </w:pPr>
  </w:style>
  <w:style w:type="paragraph" w:styleId="TOC2">
    <w:name w:val="toc 2"/>
    <w:basedOn w:val="Normal"/>
    <w:uiPriority w:val="39"/>
    <w:qFormat/>
    <w:pPr>
      <w:spacing w:before="119"/>
      <w:ind w:left="1021" w:hanging="661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CORE-1.1.1,Bullet,Lapis Bulleted List,Alt-B"/>
    <w:basedOn w:val="Normal"/>
    <w:link w:val="ListParagraphChar"/>
    <w:uiPriority w:val="34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2B2DC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00465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2D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9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9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3827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Style1">
    <w:name w:val="Style1"/>
    <w:basedOn w:val="Normal"/>
    <w:link w:val="Style1Char"/>
    <w:qFormat/>
    <w:rsid w:val="00980951"/>
    <w:pPr>
      <w:tabs>
        <w:tab w:val="left" w:pos="3279"/>
        <w:tab w:val="left" w:pos="9528"/>
      </w:tabs>
      <w:spacing w:before="90"/>
      <w:ind w:left="111"/>
      <w:jc w:val="both"/>
    </w:pPr>
    <w:rPr>
      <w:color w:val="FFFFFF"/>
      <w:shd w:val="clear" w:color="auto" w:fill="005F6B"/>
    </w:rPr>
  </w:style>
  <w:style w:type="character" w:customStyle="1" w:styleId="Heading1Char">
    <w:name w:val="Heading 1 Char"/>
    <w:basedOn w:val="DefaultParagraphFont"/>
    <w:link w:val="Heading1"/>
    <w:uiPriority w:val="9"/>
    <w:rsid w:val="006034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1Char">
    <w:name w:val="Style1 Char"/>
    <w:basedOn w:val="Heading1Char"/>
    <w:link w:val="Style1"/>
    <w:rsid w:val="004628E9"/>
    <w:rPr>
      <w:rFonts w:ascii="Times New Roman" w:eastAsia="Times New Roman" w:hAnsi="Times New Roman" w:cs="Times New Roman"/>
      <w:b w:val="0"/>
      <w:bCs/>
      <w:color w:val="FFFFFF"/>
      <w:sz w:val="24"/>
      <w:szCs w:val="24"/>
    </w:rPr>
  </w:style>
  <w:style w:type="paragraph" w:customStyle="1" w:styleId="Style2">
    <w:name w:val="Style2"/>
    <w:basedOn w:val="Normal"/>
    <w:next w:val="Normal"/>
    <w:link w:val="Style2Char"/>
    <w:qFormat/>
    <w:rsid w:val="005D2BEF"/>
    <w:pPr>
      <w:numPr>
        <w:ilvl w:val="1"/>
        <w:numId w:val="7"/>
      </w:numPr>
      <w:tabs>
        <w:tab w:val="left" w:pos="859"/>
        <w:tab w:val="left" w:pos="860"/>
      </w:tabs>
    </w:pPr>
    <w:rPr>
      <w:color w:val="212121"/>
    </w:rPr>
  </w:style>
  <w:style w:type="paragraph" w:customStyle="1" w:styleId="Style3">
    <w:name w:val="Style3"/>
    <w:basedOn w:val="ListParagraph"/>
    <w:link w:val="Style3Char"/>
    <w:qFormat/>
    <w:rsid w:val="005D2BEF"/>
    <w:pPr>
      <w:numPr>
        <w:ilvl w:val="3"/>
        <w:numId w:val="7"/>
      </w:numPr>
      <w:tabs>
        <w:tab w:val="left" w:pos="1363"/>
        <w:tab w:val="left" w:pos="1364"/>
      </w:tabs>
      <w:ind w:right="179"/>
    </w:pPr>
    <w:rPr>
      <w:sz w:val="24"/>
    </w:rPr>
  </w:style>
  <w:style w:type="character" w:customStyle="1" w:styleId="Style2Char">
    <w:name w:val="Style2 Char"/>
    <w:basedOn w:val="Heading1Char"/>
    <w:link w:val="Style2"/>
    <w:rsid w:val="005D2BEF"/>
    <w:rPr>
      <w:rFonts w:ascii="Times New Roman" w:eastAsia="Times New Roman" w:hAnsi="Times New Roman" w:cs="Times New Roman"/>
      <w:b w:val="0"/>
      <w:bCs/>
      <w:color w:val="212121"/>
      <w:sz w:val="24"/>
      <w:szCs w:val="24"/>
    </w:rPr>
  </w:style>
  <w:style w:type="paragraph" w:customStyle="1" w:styleId="Style4">
    <w:name w:val="Style4"/>
    <w:basedOn w:val="ListParagraph"/>
    <w:link w:val="Style4Char"/>
    <w:qFormat/>
    <w:rsid w:val="00606379"/>
    <w:pPr>
      <w:numPr>
        <w:numId w:val="2"/>
      </w:numPr>
      <w:tabs>
        <w:tab w:val="left" w:pos="380"/>
      </w:tabs>
    </w:pPr>
    <w:rPr>
      <w:b/>
      <w:sz w:val="24"/>
    </w:rPr>
  </w:style>
  <w:style w:type="character" w:customStyle="1" w:styleId="ListParagraphChar">
    <w:name w:val="List Paragraph Char"/>
    <w:aliases w:val="CORE-1.1.1 Char,Bullet Char,Lapis Bulleted List Char,Alt-B Char"/>
    <w:basedOn w:val="DefaultParagraphFont"/>
    <w:link w:val="ListParagraph"/>
    <w:uiPriority w:val="1"/>
    <w:rsid w:val="005D2BEF"/>
    <w:rPr>
      <w:rFonts w:ascii="Times New Roman" w:eastAsia="Times New Roman" w:hAnsi="Times New Roman" w:cs="Times New Roman"/>
    </w:rPr>
  </w:style>
  <w:style w:type="character" w:customStyle="1" w:styleId="Style3Char">
    <w:name w:val="Style3 Char"/>
    <w:basedOn w:val="ListParagraphChar"/>
    <w:link w:val="Style3"/>
    <w:rsid w:val="005D2BEF"/>
    <w:rPr>
      <w:rFonts w:ascii="Times New Roman" w:eastAsia="Times New Roman" w:hAnsi="Times New Roman" w:cs="Times New Roman"/>
      <w:sz w:val="24"/>
    </w:rPr>
  </w:style>
  <w:style w:type="character" w:customStyle="1" w:styleId="Style4Char">
    <w:name w:val="Style4 Char"/>
    <w:basedOn w:val="ListParagraphChar"/>
    <w:link w:val="Style4"/>
    <w:rsid w:val="00606379"/>
    <w:rPr>
      <w:rFonts w:ascii="Times New Roman" w:eastAsia="Times New Roman" w:hAnsi="Times New Roman" w:cs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A1562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525E2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4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325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01D17"/>
    <w:rPr>
      <w:rFonts w:ascii="Times New Roman" w:eastAsiaTheme="majorEastAsia" w:hAnsi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F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A43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6B1175"/>
    <w:rPr>
      <w:rFonts w:ascii="Arial-BoldMT" w:hAnsi="Arial-BoldMT" w:hint="default"/>
      <w:b/>
      <w:bCs/>
      <w:i w:val="0"/>
      <w:iCs w:val="0"/>
      <w:color w:val="00683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internationaldevelopmentgroup.com" TargetMode="External"/><Relationship Id="rId17" Type="http://schemas.openxmlformats.org/officeDocument/2006/relationships/hyperlink" Target="mailto:procurement@internationaldevelopment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internationaldevelopment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internationaldevelopmentgrou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ocurement@internationaldevelopmentgroup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G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B"/>
      </a:accent1>
      <a:accent2>
        <a:srgbClr val="7A5832"/>
      </a:accent2>
      <a:accent3>
        <a:srgbClr val="CC8F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BB6A1D5CC5E40808C85571F20BC42" ma:contentTypeVersion="16" ma:contentTypeDescription="Create a new document." ma:contentTypeScope="" ma:versionID="cb6cb7b48545f997d20d9ab58c53137c">
  <xsd:schema xmlns:xsd="http://www.w3.org/2001/XMLSchema" xmlns:xs="http://www.w3.org/2001/XMLSchema" xmlns:p="http://schemas.microsoft.com/office/2006/metadata/properties" xmlns:ns2="d600ab62-6ac4-42a1-adc6-6898481ee56d" xmlns:ns3="3c9f77b2-dad4-4986-93c6-9d6fcfd3e27b" targetNamespace="http://schemas.microsoft.com/office/2006/metadata/properties" ma:root="true" ma:fieldsID="00f0092c94b17f51754e1f1f80f3820e" ns2:_="" ns3:_="">
    <xsd:import namespace="d600ab62-6ac4-42a1-adc6-6898481ee56d"/>
    <xsd:import namespace="3c9f77b2-dad4-4986-93c6-9d6fcfd3e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ab62-6ac4-42a1-adc6-6898481e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dc793-49ba-40b7-a640-cb4de7c8c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f77b2-dad4-4986-93c6-9d6fcfd3e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96e21-7bea-468b-ad00-35070d651744}" ma:internalName="TaxCatchAll" ma:showField="CatchAllData" ma:web="3c9f77b2-dad4-4986-93c6-9d6fcfd3e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00ab62-6ac4-42a1-adc6-6898481ee56d">
      <Terms xmlns="http://schemas.microsoft.com/office/infopath/2007/PartnerControls"/>
    </lcf76f155ced4ddcb4097134ff3c332f>
    <TaxCatchAll xmlns="3c9f77b2-dad4-4986-93c6-9d6fcfd3e27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53BAA-D6A0-4548-B90C-5D1466EE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ab62-6ac4-42a1-adc6-6898481ee56d"/>
    <ds:schemaRef ds:uri="3c9f77b2-dad4-4986-93c6-9d6fcfd3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DAF8D-B734-4232-AED1-F38F3BC639A8}">
  <ds:schemaRefs>
    <ds:schemaRef ds:uri="http://schemas.microsoft.com/office/2006/metadata/properties"/>
    <ds:schemaRef ds:uri="http://schemas.microsoft.com/office/infopath/2007/PartnerControls"/>
    <ds:schemaRef ds:uri="d600ab62-6ac4-42a1-adc6-6898481ee56d"/>
    <ds:schemaRef ds:uri="3c9f77b2-dad4-4986-93c6-9d6fcfd3e27b"/>
  </ds:schemaRefs>
</ds:datastoreItem>
</file>

<file path=customXml/itemProps3.xml><?xml version="1.0" encoding="utf-8"?>
<ds:datastoreItem xmlns:ds="http://schemas.openxmlformats.org/officeDocument/2006/customXml" ds:itemID="{1C145E4F-7D55-4C32-8F6C-1C19F4DCB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FD6F6-CA0B-4EB8-8458-DEC0A60F1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3207</Words>
  <Characters>18286</Characters>
  <Application>Microsoft Office Word</Application>
  <DocSecurity>0</DocSecurity>
  <Lines>152</Lines>
  <Paragraphs>42</Paragraphs>
  <ScaleCrop>false</ScaleCrop>
  <Company/>
  <LinksUpToDate>false</LinksUpToDate>
  <CharactersWithSpaces>21451</CharactersWithSpaces>
  <SharedDoc>false</SharedDoc>
  <HLinks>
    <vt:vector size="168" baseType="variant">
      <vt:variant>
        <vt:i4>196652</vt:i4>
      </vt:variant>
      <vt:variant>
        <vt:i4>153</vt:i4>
      </vt:variant>
      <vt:variant>
        <vt:i4>0</vt:i4>
      </vt:variant>
      <vt:variant>
        <vt:i4>5</vt:i4>
      </vt:variant>
      <vt:variant>
        <vt:lpwstr>mailto:procurement@internationaldevelopmentgroup.com</vt:lpwstr>
      </vt:variant>
      <vt:variant>
        <vt:lpwstr/>
      </vt:variant>
      <vt:variant>
        <vt:i4>196652</vt:i4>
      </vt:variant>
      <vt:variant>
        <vt:i4>150</vt:i4>
      </vt:variant>
      <vt:variant>
        <vt:i4>0</vt:i4>
      </vt:variant>
      <vt:variant>
        <vt:i4>5</vt:i4>
      </vt:variant>
      <vt:variant>
        <vt:lpwstr>mailto:procurement@internationaldevelopmentgroup.com</vt:lpwstr>
      </vt:variant>
      <vt:variant>
        <vt:lpwstr/>
      </vt:variant>
      <vt:variant>
        <vt:i4>196652</vt:i4>
      </vt:variant>
      <vt:variant>
        <vt:i4>147</vt:i4>
      </vt:variant>
      <vt:variant>
        <vt:i4>0</vt:i4>
      </vt:variant>
      <vt:variant>
        <vt:i4>5</vt:i4>
      </vt:variant>
      <vt:variant>
        <vt:lpwstr>mailto:procurement@internationaldevelopmentgroup.com</vt:lpwstr>
      </vt:variant>
      <vt:variant>
        <vt:lpwstr/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_Toc108629010</vt:lpwstr>
      </vt:variant>
      <vt:variant>
        <vt:i4>1572923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_Toc108629009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_Toc108629008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_Toc108629007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_Toc108629006</vt:lpwstr>
      </vt:variant>
      <vt:variant>
        <vt:i4>1572923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_Toc108629005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_Toc108629004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_Toc108629003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_Toc108629002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_Toc108629001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_Toc108629000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_Toc108628999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_Toc108628998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_Toc108628997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_Toc108628996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_Toc108628995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_Toc108628994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_Toc108628993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_Toc108628992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_Toc108628991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_Toc108628990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_Toc108628989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_Toc108628988</vt:lpwstr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mailto:procurement@internationaldevelopmentgroup.com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mailto:procurement@internationaldevelopmentgroup.com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Hyosun Bae</dc:creator>
  <cp:keywords/>
  <cp:lastModifiedBy>Mariana Catano</cp:lastModifiedBy>
  <cp:revision>2</cp:revision>
  <dcterms:created xsi:type="dcterms:W3CDTF">2022-07-15T21:10:00Z</dcterms:created>
  <dcterms:modified xsi:type="dcterms:W3CDTF">2022-07-15T21:10:00Z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0x010100CF3BB6A1D5CC5E40808C85571F20BC42</vt:lpwstr>
  </property>
  <property fmtid="{D5CDD505-2E9C-101B-9397-08002B2CF9AE}" pid="6" name="MediaServiceImageTags">
    <vt:lpwstr/>
  </property>
</Properties>
</file>