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D0B8" w14:textId="7BE3E200" w:rsidR="00DC0DE7" w:rsidRPr="004628E9" w:rsidRDefault="00F069D6" w:rsidP="00980951">
      <w:pPr>
        <w:pStyle w:val="Style1"/>
        <w:rPr>
          <w:b/>
          <w:bCs/>
        </w:rPr>
      </w:pPr>
      <w:r>
        <w:t xml:space="preserve"> </w:t>
      </w:r>
      <w:r>
        <w:tab/>
      </w:r>
      <w:bookmarkStart w:id="0" w:name="_Toc61358396"/>
      <w:r w:rsidRPr="004628E9">
        <w:rPr>
          <w:b/>
          <w:bCs/>
        </w:rPr>
        <w:t>REQUEST FOR</w:t>
      </w:r>
      <w:r w:rsidRPr="004628E9">
        <w:rPr>
          <w:b/>
          <w:bCs/>
          <w:spacing w:val="-10"/>
        </w:rPr>
        <w:t xml:space="preserve"> </w:t>
      </w:r>
      <w:r w:rsidRPr="004628E9">
        <w:rPr>
          <w:b/>
          <w:bCs/>
        </w:rPr>
        <w:t>PROPOSAL</w:t>
      </w:r>
      <w:bookmarkEnd w:id="0"/>
      <w:r w:rsidRPr="004628E9">
        <w:rPr>
          <w:b/>
          <w:bCs/>
        </w:rPr>
        <w:tab/>
      </w:r>
    </w:p>
    <w:p w14:paraId="1CEFD0C7" w14:textId="77777777" w:rsidR="00DC0DE7" w:rsidRDefault="00DC0DE7">
      <w:pPr>
        <w:pStyle w:val="BodyText"/>
        <w:spacing w:before="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395"/>
      </w:tblGrid>
      <w:tr w:rsidR="00DC0DE7" w14:paraId="4FD34C32" w14:textId="77777777">
        <w:trPr>
          <w:trHeight w:val="275"/>
        </w:trPr>
        <w:tc>
          <w:tcPr>
            <w:tcW w:w="3955" w:type="dxa"/>
          </w:tcPr>
          <w:p w14:paraId="37292308" w14:textId="77777777" w:rsidR="00DC0DE7" w:rsidRDefault="00F069D6">
            <w:pPr>
              <w:pStyle w:val="TableParagraph"/>
              <w:spacing w:line="256" w:lineRule="exact"/>
              <w:rPr>
                <w:b/>
                <w:sz w:val="24"/>
              </w:rPr>
            </w:pPr>
            <w:r>
              <w:rPr>
                <w:b/>
                <w:color w:val="212121"/>
                <w:sz w:val="24"/>
              </w:rPr>
              <w:t>Issue Date:</w:t>
            </w:r>
          </w:p>
        </w:tc>
        <w:tc>
          <w:tcPr>
            <w:tcW w:w="5395" w:type="dxa"/>
          </w:tcPr>
          <w:p w14:paraId="4031C159" w14:textId="102B6DB6" w:rsidR="00DC0DE7" w:rsidRPr="007D5AAA" w:rsidRDefault="006E096A">
            <w:pPr>
              <w:pStyle w:val="TableParagraph"/>
              <w:spacing w:line="256" w:lineRule="exact"/>
              <w:rPr>
                <w:b/>
                <w:sz w:val="24"/>
              </w:rPr>
            </w:pPr>
            <w:r>
              <w:rPr>
                <w:b/>
                <w:sz w:val="24"/>
              </w:rPr>
              <w:t xml:space="preserve">November </w:t>
            </w:r>
            <w:r w:rsidR="00F35C89">
              <w:rPr>
                <w:b/>
                <w:sz w:val="24"/>
              </w:rPr>
              <w:t>6</w:t>
            </w:r>
            <w:r w:rsidR="00335897">
              <w:rPr>
                <w:b/>
                <w:sz w:val="24"/>
              </w:rPr>
              <w:t>, 2023</w:t>
            </w:r>
          </w:p>
        </w:tc>
      </w:tr>
      <w:tr w:rsidR="00DC0DE7" w14:paraId="79FC0AD2" w14:textId="77777777">
        <w:trPr>
          <w:trHeight w:val="275"/>
        </w:trPr>
        <w:tc>
          <w:tcPr>
            <w:tcW w:w="3955" w:type="dxa"/>
          </w:tcPr>
          <w:p w14:paraId="781F0456" w14:textId="77777777" w:rsidR="00DC0DE7" w:rsidRDefault="00F069D6">
            <w:pPr>
              <w:pStyle w:val="TableParagraph"/>
              <w:spacing w:line="256" w:lineRule="exact"/>
              <w:rPr>
                <w:b/>
                <w:sz w:val="24"/>
              </w:rPr>
            </w:pPr>
            <w:r>
              <w:rPr>
                <w:b/>
                <w:color w:val="212121"/>
                <w:sz w:val="24"/>
              </w:rPr>
              <w:t>Questions Submission Due Date:</w:t>
            </w:r>
          </w:p>
        </w:tc>
        <w:tc>
          <w:tcPr>
            <w:tcW w:w="5395" w:type="dxa"/>
          </w:tcPr>
          <w:p w14:paraId="58F63FD7" w14:textId="231D68D5" w:rsidR="00DC0DE7" w:rsidRPr="007D5AAA" w:rsidRDefault="00335897">
            <w:pPr>
              <w:pStyle w:val="TableParagraph"/>
              <w:spacing w:line="256" w:lineRule="exact"/>
              <w:rPr>
                <w:b/>
                <w:sz w:val="24"/>
              </w:rPr>
            </w:pPr>
            <w:r>
              <w:rPr>
                <w:b/>
                <w:sz w:val="24"/>
              </w:rPr>
              <w:t xml:space="preserve">November </w:t>
            </w:r>
            <w:r w:rsidR="00F35C89">
              <w:rPr>
                <w:b/>
                <w:sz w:val="24"/>
              </w:rPr>
              <w:t>1</w:t>
            </w:r>
            <w:r w:rsidR="00D60506">
              <w:rPr>
                <w:b/>
                <w:sz w:val="24"/>
              </w:rPr>
              <w:t>0</w:t>
            </w:r>
            <w:r>
              <w:rPr>
                <w:b/>
                <w:sz w:val="24"/>
              </w:rPr>
              <w:t>, 2023</w:t>
            </w:r>
            <w:r w:rsidR="004F0C1C">
              <w:rPr>
                <w:b/>
                <w:sz w:val="24"/>
              </w:rPr>
              <w:t xml:space="preserve">, 18:00 Central European Standard Time </w:t>
            </w:r>
          </w:p>
        </w:tc>
      </w:tr>
      <w:tr w:rsidR="00DC0DE7" w14:paraId="0DFD4F47" w14:textId="77777777">
        <w:trPr>
          <w:trHeight w:val="277"/>
        </w:trPr>
        <w:tc>
          <w:tcPr>
            <w:tcW w:w="3955" w:type="dxa"/>
          </w:tcPr>
          <w:p w14:paraId="553813D2" w14:textId="77777777" w:rsidR="00DC0DE7" w:rsidRDefault="00F069D6">
            <w:pPr>
              <w:pStyle w:val="TableParagraph"/>
              <w:spacing w:line="258" w:lineRule="exact"/>
              <w:rPr>
                <w:b/>
                <w:sz w:val="24"/>
              </w:rPr>
            </w:pPr>
            <w:r>
              <w:rPr>
                <w:b/>
                <w:color w:val="212121"/>
                <w:sz w:val="24"/>
              </w:rPr>
              <w:t>Proposal Submission Due Date:</w:t>
            </w:r>
          </w:p>
        </w:tc>
        <w:tc>
          <w:tcPr>
            <w:tcW w:w="5395" w:type="dxa"/>
          </w:tcPr>
          <w:p w14:paraId="635D511A" w14:textId="18627217" w:rsidR="00DC0DE7" w:rsidRPr="007D5AAA" w:rsidRDefault="00335897">
            <w:pPr>
              <w:pStyle w:val="TableParagraph"/>
              <w:spacing w:line="258" w:lineRule="exact"/>
              <w:rPr>
                <w:b/>
                <w:sz w:val="24"/>
              </w:rPr>
            </w:pPr>
            <w:r>
              <w:rPr>
                <w:b/>
                <w:sz w:val="24"/>
              </w:rPr>
              <w:t xml:space="preserve">November </w:t>
            </w:r>
            <w:r w:rsidR="006E096A">
              <w:rPr>
                <w:b/>
                <w:sz w:val="24"/>
              </w:rPr>
              <w:t>1</w:t>
            </w:r>
            <w:r w:rsidR="00D60506">
              <w:rPr>
                <w:b/>
                <w:sz w:val="24"/>
              </w:rPr>
              <w:t>7</w:t>
            </w:r>
            <w:r>
              <w:rPr>
                <w:b/>
                <w:sz w:val="24"/>
              </w:rPr>
              <w:t>, 2023</w:t>
            </w:r>
            <w:r w:rsidR="004F0C1C">
              <w:rPr>
                <w:b/>
                <w:sz w:val="24"/>
              </w:rPr>
              <w:t>, 18</w:t>
            </w:r>
            <w:r w:rsidR="004F0C1C">
              <w:rPr>
                <w:b/>
                <w:sz w:val="24"/>
              </w:rPr>
              <w:t>:00pm Central European Standard Time</w:t>
            </w:r>
          </w:p>
        </w:tc>
      </w:tr>
    </w:tbl>
    <w:p w14:paraId="49D721CC" w14:textId="32EDA491" w:rsidR="00F304C4" w:rsidRDefault="00F069D6" w:rsidP="00906B23">
      <w:pPr>
        <w:pStyle w:val="BodyText"/>
        <w:tabs>
          <w:tab w:val="left" w:pos="1579"/>
        </w:tabs>
        <w:spacing w:before="205"/>
        <w:ind w:left="1580" w:right="679" w:hanging="1440"/>
      </w:pPr>
      <w:r>
        <w:rPr>
          <w:b/>
        </w:rPr>
        <w:t>Subject:</w:t>
      </w:r>
      <w:r w:rsidR="00335897">
        <w:rPr>
          <w:b/>
        </w:rPr>
        <w:t xml:space="preserve"> </w:t>
      </w:r>
      <w:r w:rsidR="000B5968">
        <w:rPr>
          <w:b/>
        </w:rPr>
        <w:tab/>
      </w:r>
      <w:bookmarkStart w:id="1" w:name="_Hlk149833693"/>
      <w:r w:rsidR="00906B23" w:rsidRPr="00906B23">
        <w:rPr>
          <w:b/>
        </w:rPr>
        <w:t>Provision of Digital Trading Platform Services for Market for Second-hand Equipment for Wood Processing</w:t>
      </w:r>
      <w:r w:rsidR="00906B23">
        <w:rPr>
          <w:b/>
        </w:rPr>
        <w:t>,</w:t>
      </w:r>
      <w:r w:rsidR="00906B23" w:rsidRPr="00906B23">
        <w:rPr>
          <w:b/>
        </w:rPr>
        <w:t xml:space="preserve"> Furniture Production</w:t>
      </w:r>
      <w:r w:rsidR="00DE4BEA">
        <w:rPr>
          <w:b/>
        </w:rPr>
        <w:t>,</w:t>
      </w:r>
      <w:r w:rsidR="00906B23" w:rsidRPr="00906B23">
        <w:rPr>
          <w:b/>
        </w:rPr>
        <w:t xml:space="preserve"> </w:t>
      </w:r>
      <w:r w:rsidR="00906B23">
        <w:rPr>
          <w:b/>
        </w:rPr>
        <w:t xml:space="preserve">and Food Production </w:t>
      </w:r>
      <w:r w:rsidR="00906B23" w:rsidRPr="00906B23">
        <w:rPr>
          <w:b/>
        </w:rPr>
        <w:t>for the Western Balkan Region</w:t>
      </w:r>
      <w:r w:rsidR="00DE4BEA">
        <w:rPr>
          <w:b/>
        </w:rPr>
        <w:t xml:space="preserve"> Countries</w:t>
      </w:r>
      <w:r w:rsidR="00906B23" w:rsidRPr="00906B23">
        <w:rPr>
          <w:b/>
        </w:rPr>
        <w:t xml:space="preserve"> (Albania, Kosovo</w:t>
      </w:r>
      <w:r w:rsidR="000B5968">
        <w:rPr>
          <w:b/>
        </w:rPr>
        <w:t>,</w:t>
      </w:r>
      <w:r w:rsidR="00906B23" w:rsidRPr="00906B23">
        <w:rPr>
          <w:b/>
        </w:rPr>
        <w:t xml:space="preserve"> and North Macedonia)</w:t>
      </w:r>
      <w:bookmarkEnd w:id="1"/>
    </w:p>
    <w:p w14:paraId="6795A79E" w14:textId="77777777" w:rsidR="00F304C4" w:rsidRDefault="00F304C4">
      <w:pPr>
        <w:pStyle w:val="BodyText"/>
        <w:spacing w:line="420" w:lineRule="auto"/>
        <w:ind w:left="140" w:right="4947" w:firstLine="1440"/>
      </w:pPr>
    </w:p>
    <w:p w14:paraId="5D386221" w14:textId="692CBD5E" w:rsidR="00DC0DE7" w:rsidRDefault="00F304C4" w:rsidP="00F304C4">
      <w:pPr>
        <w:pStyle w:val="BodyText"/>
        <w:spacing w:line="420" w:lineRule="auto"/>
        <w:ind w:left="180" w:right="4947"/>
      </w:pPr>
      <w:r>
        <w:t>A</w:t>
      </w:r>
      <w:r w:rsidR="00F069D6">
        <w:t>ll Prospective Offerors:</w:t>
      </w:r>
    </w:p>
    <w:p w14:paraId="57196FB7" w14:textId="77777777" w:rsidR="00DC0DE7" w:rsidRDefault="00F069D6">
      <w:pPr>
        <w:pStyle w:val="BodyText"/>
        <w:spacing w:line="229" w:lineRule="exact"/>
        <w:ind w:left="140"/>
        <w:jc w:val="both"/>
      </w:pPr>
      <w:r>
        <w:t>International Development Group Advisory Services, LLC (International Development</w:t>
      </w:r>
      <w:r>
        <w:rPr>
          <w:spacing w:val="56"/>
        </w:rPr>
        <w:t xml:space="preserve"> </w:t>
      </w:r>
      <w:r>
        <w:t>Group</w:t>
      </w:r>
    </w:p>
    <w:p w14:paraId="05DFB69F" w14:textId="61CF2A9C" w:rsidR="00DC0DE7" w:rsidRDefault="00F069D6">
      <w:pPr>
        <w:pStyle w:val="BodyText"/>
        <w:ind w:left="140" w:right="175"/>
        <w:jc w:val="both"/>
      </w:pPr>
      <w:r>
        <w:t>LLC</w:t>
      </w:r>
      <w:r>
        <w:rPr>
          <w:spacing w:val="-16"/>
        </w:rPr>
        <w:t xml:space="preserve"> </w:t>
      </w:r>
      <w:r>
        <w:t>or</w:t>
      </w:r>
      <w:r>
        <w:rPr>
          <w:spacing w:val="-18"/>
        </w:rPr>
        <w:t xml:space="preserve"> </w:t>
      </w:r>
      <w:r>
        <w:t>IDG)</w:t>
      </w:r>
      <w:r>
        <w:rPr>
          <w:spacing w:val="-18"/>
        </w:rPr>
        <w:t xml:space="preserve"> </w:t>
      </w:r>
      <w:r>
        <w:t>is</w:t>
      </w:r>
      <w:r>
        <w:rPr>
          <w:spacing w:val="-16"/>
        </w:rPr>
        <w:t xml:space="preserve"> </w:t>
      </w:r>
      <w:r>
        <w:t>soliciting</w:t>
      </w:r>
      <w:r>
        <w:rPr>
          <w:spacing w:val="-17"/>
        </w:rPr>
        <w:t xml:space="preserve"> </w:t>
      </w:r>
      <w:r>
        <w:t>proposals</w:t>
      </w:r>
      <w:r>
        <w:rPr>
          <w:spacing w:val="-17"/>
        </w:rPr>
        <w:t xml:space="preserve"> </w:t>
      </w:r>
      <w:r>
        <w:t>from</w:t>
      </w:r>
      <w:r>
        <w:rPr>
          <w:spacing w:val="-16"/>
        </w:rPr>
        <w:t xml:space="preserve"> </w:t>
      </w:r>
      <w:r>
        <w:t>qualified</w:t>
      </w:r>
      <w:r>
        <w:rPr>
          <w:spacing w:val="-16"/>
        </w:rPr>
        <w:t xml:space="preserve"> </w:t>
      </w:r>
      <w:r>
        <w:t>local</w:t>
      </w:r>
      <w:r>
        <w:rPr>
          <w:spacing w:val="-16"/>
        </w:rPr>
        <w:t xml:space="preserve"> </w:t>
      </w:r>
      <w:r>
        <w:t>organizations</w:t>
      </w:r>
      <w:r>
        <w:rPr>
          <w:spacing w:val="-17"/>
        </w:rPr>
        <w:t xml:space="preserve"> </w:t>
      </w:r>
      <w:r>
        <w:t>to</w:t>
      </w:r>
      <w:r>
        <w:rPr>
          <w:spacing w:val="-17"/>
        </w:rPr>
        <w:t xml:space="preserve"> </w:t>
      </w:r>
      <w:r>
        <w:t>provide</w:t>
      </w:r>
      <w:r>
        <w:rPr>
          <w:spacing w:val="-17"/>
        </w:rPr>
        <w:t xml:space="preserve"> </w:t>
      </w:r>
      <w:r>
        <w:t>technical</w:t>
      </w:r>
      <w:r>
        <w:rPr>
          <w:spacing w:val="-16"/>
        </w:rPr>
        <w:t xml:space="preserve"> </w:t>
      </w:r>
      <w:r>
        <w:t>services as</w:t>
      </w:r>
      <w:r>
        <w:rPr>
          <w:spacing w:val="-12"/>
        </w:rPr>
        <w:t xml:space="preserve"> </w:t>
      </w:r>
      <w:r>
        <w:t>described</w:t>
      </w:r>
      <w:r>
        <w:rPr>
          <w:spacing w:val="-11"/>
        </w:rPr>
        <w:t xml:space="preserve"> </w:t>
      </w:r>
      <w:r>
        <w:t>in</w:t>
      </w:r>
      <w:r>
        <w:rPr>
          <w:spacing w:val="-11"/>
        </w:rPr>
        <w:t xml:space="preserve"> </w:t>
      </w:r>
      <w:r>
        <w:t>this</w:t>
      </w:r>
      <w:r>
        <w:rPr>
          <w:spacing w:val="-11"/>
        </w:rPr>
        <w:t xml:space="preserve"> </w:t>
      </w:r>
      <w:r>
        <w:t>solicitation.</w:t>
      </w:r>
      <w:r>
        <w:rPr>
          <w:spacing w:val="-12"/>
        </w:rPr>
        <w:t xml:space="preserve"> </w:t>
      </w:r>
      <w:r>
        <w:t>This</w:t>
      </w:r>
      <w:r>
        <w:rPr>
          <w:spacing w:val="-11"/>
        </w:rPr>
        <w:t xml:space="preserve"> </w:t>
      </w:r>
      <w:r>
        <w:t>procurement</w:t>
      </w:r>
      <w:r>
        <w:rPr>
          <w:spacing w:val="-8"/>
        </w:rPr>
        <w:t xml:space="preserve"> </w:t>
      </w:r>
      <w:r>
        <w:t>will</w:t>
      </w:r>
      <w:r>
        <w:rPr>
          <w:spacing w:val="-11"/>
        </w:rPr>
        <w:t xml:space="preserve"> </w:t>
      </w:r>
      <w:r>
        <w:t>require</w:t>
      </w:r>
      <w:r>
        <w:rPr>
          <w:spacing w:val="-11"/>
        </w:rPr>
        <w:t xml:space="preserve"> </w:t>
      </w:r>
      <w:r>
        <w:t>a</w:t>
      </w:r>
      <w:r>
        <w:rPr>
          <w:spacing w:val="-12"/>
        </w:rPr>
        <w:t xml:space="preserve"> </w:t>
      </w:r>
      <w:r>
        <w:t>formal</w:t>
      </w:r>
      <w:r>
        <w:rPr>
          <w:spacing w:val="-11"/>
        </w:rPr>
        <w:t xml:space="preserve"> </w:t>
      </w:r>
      <w:r>
        <w:t>technical</w:t>
      </w:r>
      <w:r>
        <w:rPr>
          <w:spacing w:val="-11"/>
        </w:rPr>
        <w:t xml:space="preserve"> </w:t>
      </w:r>
      <w:r>
        <w:t>and</w:t>
      </w:r>
      <w:r>
        <w:rPr>
          <w:spacing w:val="-9"/>
        </w:rPr>
        <w:t xml:space="preserve"> </w:t>
      </w:r>
      <w:r>
        <w:t>cost</w:t>
      </w:r>
      <w:r>
        <w:rPr>
          <w:spacing w:val="-12"/>
        </w:rPr>
        <w:t xml:space="preserve"> </w:t>
      </w:r>
      <w:r>
        <w:t xml:space="preserve">proposal submission as outlined by the Request for Proposal (RFP). This procurement will be conducted through a full and open competition process under which any type of organization is eligible to compete. </w:t>
      </w:r>
      <w:r w:rsidR="000B5968">
        <w:t xml:space="preserve">The </w:t>
      </w:r>
      <w:r w:rsidR="00906B23">
        <w:t>Economic Development</w:t>
      </w:r>
      <w:r w:rsidR="000B5968">
        <w:t>,</w:t>
      </w:r>
      <w:r w:rsidR="00906B23">
        <w:t xml:space="preserve"> Governance</w:t>
      </w:r>
      <w:r w:rsidR="000B5968">
        <w:t>,</w:t>
      </w:r>
      <w:r w:rsidR="00906B23">
        <w:t xml:space="preserve"> and Enterprise Growth Project (EDGE Project) </w:t>
      </w:r>
      <w:r>
        <w:t xml:space="preserve">anticipates awarding a </w:t>
      </w:r>
      <w:r w:rsidR="00906B23">
        <w:t xml:space="preserve">fixed price agreement </w:t>
      </w:r>
      <w:r>
        <w:t>with a period of performance</w:t>
      </w:r>
      <w:r>
        <w:rPr>
          <w:spacing w:val="-2"/>
        </w:rPr>
        <w:t xml:space="preserve"> </w:t>
      </w:r>
      <w:r>
        <w:t>of</w:t>
      </w:r>
      <w:r w:rsidR="00906B23">
        <w:t xml:space="preserve"> 4 (four) months</w:t>
      </w:r>
      <w:r>
        <w:rPr>
          <w:spacing w:val="-5"/>
        </w:rPr>
        <w:t xml:space="preserve"> </w:t>
      </w:r>
      <w:r>
        <w:t>from</w:t>
      </w:r>
      <w:r>
        <w:rPr>
          <w:spacing w:val="-2"/>
        </w:rPr>
        <w:t xml:space="preserve"> </w:t>
      </w:r>
      <w:r>
        <w:t>the</w:t>
      </w:r>
      <w:r>
        <w:rPr>
          <w:spacing w:val="-2"/>
        </w:rPr>
        <w:t xml:space="preserve"> </w:t>
      </w:r>
      <w:r>
        <w:t>date</w:t>
      </w:r>
      <w:r>
        <w:rPr>
          <w:spacing w:val="-2"/>
        </w:rPr>
        <w:t xml:space="preserve"> </w:t>
      </w:r>
      <w:r>
        <w:t>of</w:t>
      </w:r>
      <w:r>
        <w:rPr>
          <w:spacing w:val="-2"/>
        </w:rPr>
        <w:t xml:space="preserve"> </w:t>
      </w:r>
      <w:r>
        <w:t>award</w:t>
      </w:r>
      <w:r>
        <w:rPr>
          <w:spacing w:val="-4"/>
        </w:rPr>
        <w:t xml:space="preserve"> </w:t>
      </w:r>
      <w:r>
        <w:t>as</w:t>
      </w:r>
      <w:r>
        <w:rPr>
          <w:spacing w:val="-1"/>
        </w:rPr>
        <w:t xml:space="preserve"> </w:t>
      </w:r>
      <w:r w:rsidRPr="00906B23">
        <w:t>a</w:t>
      </w:r>
      <w:r w:rsidRPr="00906B23">
        <w:rPr>
          <w:spacing w:val="-1"/>
        </w:rPr>
        <w:t xml:space="preserve"> </w:t>
      </w:r>
      <w:r w:rsidRPr="00906B23">
        <w:t>result</w:t>
      </w:r>
      <w:r w:rsidRPr="00906B23">
        <w:rPr>
          <w:spacing w:val="-3"/>
        </w:rPr>
        <w:t xml:space="preserve"> </w:t>
      </w:r>
      <w:r w:rsidRPr="00906B23">
        <w:t>of</w:t>
      </w:r>
      <w:r w:rsidRPr="00906B23">
        <w:rPr>
          <w:spacing w:val="-2"/>
        </w:rPr>
        <w:t xml:space="preserve"> </w:t>
      </w:r>
      <w:r w:rsidRPr="00906B23">
        <w:t>this</w:t>
      </w:r>
      <w:r w:rsidRPr="00906B23">
        <w:rPr>
          <w:spacing w:val="-4"/>
        </w:rPr>
        <w:t xml:space="preserve"> </w:t>
      </w:r>
      <w:r w:rsidRPr="00906B23">
        <w:t>solicitation.</w:t>
      </w:r>
      <w:r w:rsidRPr="00906B23">
        <w:rPr>
          <w:spacing w:val="-4"/>
        </w:rPr>
        <w:t xml:space="preserve"> </w:t>
      </w:r>
      <w:r w:rsidRPr="00906B23">
        <w:t>The</w:t>
      </w:r>
      <w:r w:rsidRPr="00906B23">
        <w:rPr>
          <w:spacing w:val="-4"/>
        </w:rPr>
        <w:t xml:space="preserve"> </w:t>
      </w:r>
      <w:r w:rsidR="008749DB" w:rsidRPr="00906B23">
        <w:rPr>
          <w:spacing w:val="-4"/>
        </w:rPr>
        <w:t>budget range for</w:t>
      </w:r>
      <w:r w:rsidRPr="00906B23">
        <w:t xml:space="preserve"> this activity is</w:t>
      </w:r>
      <w:r w:rsidR="008749DB" w:rsidRPr="00906B23">
        <w:t xml:space="preserve"> </w:t>
      </w:r>
      <w:r w:rsidR="00906B23" w:rsidRPr="00906B23">
        <w:t>$15,000 to $20,000 US</w:t>
      </w:r>
      <w:r w:rsidR="00DE4BEA">
        <w:t>D</w:t>
      </w:r>
      <w:r w:rsidRPr="00906B23">
        <w:t>. Competition under this procurement will be</w:t>
      </w:r>
      <w:r w:rsidR="008749DB" w:rsidRPr="00906B23">
        <w:t xml:space="preserve"> </w:t>
      </w:r>
      <w:r w:rsidRPr="00906B23">
        <w:t>limited to organizations</w:t>
      </w:r>
      <w:r w:rsidR="00906B23" w:rsidRPr="00906B23">
        <w:t xml:space="preserve"> from the Western Balkan Region (Albania, Kosovo and North Macedonia)</w:t>
      </w:r>
      <w:r w:rsidRPr="00906B23">
        <w:t>.</w:t>
      </w:r>
    </w:p>
    <w:p w14:paraId="0E9F6A17" w14:textId="7DDACA01" w:rsidR="008749DB" w:rsidRDefault="00F069D6">
      <w:pPr>
        <w:spacing w:before="161"/>
        <w:ind w:left="140" w:right="177"/>
        <w:jc w:val="both"/>
        <w:rPr>
          <w:sz w:val="24"/>
        </w:rPr>
      </w:pPr>
      <w:r>
        <w:rPr>
          <w:sz w:val="24"/>
        </w:rPr>
        <w:t xml:space="preserve">Questions regarding this opportunity must be submitted </w:t>
      </w:r>
      <w:r w:rsidR="008749DB">
        <w:rPr>
          <w:sz w:val="24"/>
        </w:rPr>
        <w:t>on or before</w:t>
      </w:r>
      <w:r>
        <w:rPr>
          <w:sz w:val="24"/>
        </w:rPr>
        <w:t xml:space="preserve"> </w:t>
      </w:r>
      <w:r w:rsidR="008749DB">
        <w:rPr>
          <w:sz w:val="24"/>
        </w:rPr>
        <w:t>the due date and time listed above</w:t>
      </w:r>
      <w:r w:rsidR="006217B9">
        <w:rPr>
          <w:b/>
          <w:sz w:val="24"/>
        </w:rPr>
        <w:t xml:space="preserve"> </w:t>
      </w:r>
      <w:r>
        <w:rPr>
          <w:sz w:val="24"/>
        </w:rPr>
        <w:t xml:space="preserve">to </w:t>
      </w:r>
      <w:hyperlink r:id="rId11">
        <w:r>
          <w:rPr>
            <w:b/>
            <w:sz w:val="24"/>
          </w:rPr>
          <w:t>procurement@internationaldevelopmentgroup.com</w:t>
        </w:r>
        <w:r>
          <w:rPr>
            <w:sz w:val="24"/>
          </w:rPr>
          <w:t xml:space="preserve">. </w:t>
        </w:r>
      </w:hyperlink>
      <w:r>
        <w:rPr>
          <w:sz w:val="24"/>
        </w:rPr>
        <w:t xml:space="preserve">In the subject line reference: </w:t>
      </w:r>
      <w:r w:rsidRPr="00DE4BEA">
        <w:rPr>
          <w:b/>
          <w:bCs/>
          <w:sz w:val="24"/>
        </w:rPr>
        <w:t xml:space="preserve">Questions – </w:t>
      </w:r>
      <w:r w:rsidR="00906B23" w:rsidRPr="00DE4BEA">
        <w:rPr>
          <w:b/>
          <w:bCs/>
          <w:sz w:val="24"/>
        </w:rPr>
        <w:t>Online platform for market for second-hand equipment</w:t>
      </w:r>
      <w:r w:rsidR="00906B23">
        <w:rPr>
          <w:sz w:val="24"/>
        </w:rPr>
        <w:t>.</w:t>
      </w:r>
      <w:r>
        <w:rPr>
          <w:sz w:val="24"/>
        </w:rPr>
        <w:t xml:space="preserve"> </w:t>
      </w:r>
    </w:p>
    <w:p w14:paraId="48D57C45" w14:textId="1415124B" w:rsidR="00DC0DE7" w:rsidRDefault="008749DB">
      <w:pPr>
        <w:spacing w:before="161"/>
        <w:ind w:left="140" w:right="177"/>
        <w:jc w:val="both"/>
        <w:rPr>
          <w:sz w:val="24"/>
        </w:rPr>
      </w:pPr>
      <w:r>
        <w:rPr>
          <w:sz w:val="24"/>
        </w:rPr>
        <w:t>All p</w:t>
      </w:r>
      <w:r w:rsidR="00F069D6">
        <w:rPr>
          <w:sz w:val="24"/>
        </w:rPr>
        <w:t>roposals, consisting of the documentation required</w:t>
      </w:r>
      <w:r>
        <w:rPr>
          <w:sz w:val="24"/>
        </w:rPr>
        <w:t>,</w:t>
      </w:r>
      <w:r w:rsidR="00F069D6">
        <w:rPr>
          <w:sz w:val="24"/>
        </w:rPr>
        <w:t xml:space="preserve"> must be submitted electronically to </w:t>
      </w:r>
      <w:hyperlink r:id="rId12">
        <w:r w:rsidR="00F069D6">
          <w:rPr>
            <w:b/>
            <w:sz w:val="24"/>
          </w:rPr>
          <w:t xml:space="preserve">procurement@internationaldevelopmentgroup.com </w:t>
        </w:r>
      </w:hyperlink>
      <w:r w:rsidR="00F069D6">
        <w:rPr>
          <w:sz w:val="24"/>
        </w:rPr>
        <w:t>on or before the due date stipulated above. All submitted documents must conform to the requirements outlined in the solicitation.</w:t>
      </w:r>
    </w:p>
    <w:p w14:paraId="410D3351" w14:textId="4D4EE54B" w:rsidR="00DC0DE7" w:rsidRDefault="00F069D6">
      <w:pPr>
        <w:pStyle w:val="BodyText"/>
        <w:spacing w:before="158"/>
        <w:ind w:left="139" w:right="177"/>
        <w:jc w:val="both"/>
      </w:pPr>
      <w:r>
        <w:t>Documents</w:t>
      </w:r>
      <w:r>
        <w:rPr>
          <w:spacing w:val="-12"/>
        </w:rPr>
        <w:t xml:space="preserve"> </w:t>
      </w:r>
      <w:r>
        <w:t>received</w:t>
      </w:r>
      <w:r>
        <w:rPr>
          <w:spacing w:val="-9"/>
        </w:rPr>
        <w:t xml:space="preserve"> </w:t>
      </w:r>
      <w:r>
        <w:t>after</w:t>
      </w:r>
      <w:r>
        <w:rPr>
          <w:spacing w:val="-9"/>
        </w:rPr>
        <w:t xml:space="preserve"> </w:t>
      </w:r>
      <w:r>
        <w:t>the</w:t>
      </w:r>
      <w:r>
        <w:rPr>
          <w:spacing w:val="-12"/>
        </w:rPr>
        <w:t xml:space="preserve"> </w:t>
      </w:r>
      <w:r>
        <w:t>deadline</w:t>
      </w:r>
      <w:r>
        <w:rPr>
          <w:spacing w:val="-12"/>
        </w:rPr>
        <w:t xml:space="preserve"> </w:t>
      </w:r>
      <w:r>
        <w:t>will</w:t>
      </w:r>
      <w:r>
        <w:rPr>
          <w:spacing w:val="-11"/>
        </w:rPr>
        <w:t xml:space="preserve"> </w:t>
      </w:r>
      <w:r>
        <w:t>not</w:t>
      </w:r>
      <w:r>
        <w:rPr>
          <w:spacing w:val="-11"/>
        </w:rPr>
        <w:t xml:space="preserve"> </w:t>
      </w:r>
      <w:r>
        <w:t>be</w:t>
      </w:r>
      <w:r>
        <w:rPr>
          <w:spacing w:val="-10"/>
        </w:rPr>
        <w:t xml:space="preserve"> </w:t>
      </w:r>
      <w:r>
        <w:t>considered.</w:t>
      </w:r>
      <w:r>
        <w:rPr>
          <w:spacing w:val="-11"/>
        </w:rPr>
        <w:t xml:space="preserve"> </w:t>
      </w:r>
      <w:r>
        <w:t>This</w:t>
      </w:r>
      <w:r>
        <w:rPr>
          <w:spacing w:val="-11"/>
        </w:rPr>
        <w:t xml:space="preserve"> </w:t>
      </w:r>
      <w:r>
        <w:t>solicitation</w:t>
      </w:r>
      <w:r>
        <w:rPr>
          <w:spacing w:val="-11"/>
        </w:rPr>
        <w:t xml:space="preserve"> </w:t>
      </w:r>
      <w:r>
        <w:t>in</w:t>
      </w:r>
      <w:r>
        <w:rPr>
          <w:spacing w:val="-11"/>
        </w:rPr>
        <w:t xml:space="preserve"> </w:t>
      </w:r>
      <w:r>
        <w:t>no</w:t>
      </w:r>
      <w:r>
        <w:rPr>
          <w:spacing w:val="-11"/>
        </w:rPr>
        <w:t xml:space="preserve"> </w:t>
      </w:r>
      <w:r>
        <w:t>way</w:t>
      </w:r>
      <w:r>
        <w:rPr>
          <w:spacing w:val="-9"/>
        </w:rPr>
        <w:t xml:space="preserve"> </w:t>
      </w:r>
      <w:r>
        <w:t xml:space="preserve">obligates </w:t>
      </w:r>
      <w:r w:rsidR="000B5968">
        <w:t xml:space="preserve">the </w:t>
      </w:r>
      <w:r w:rsidR="00906B23">
        <w:t xml:space="preserve">EDGE Project </w:t>
      </w:r>
      <w:r>
        <w:t>to award a contract nor commit to pay any cost incurred in the preparation and submission of a</w:t>
      </w:r>
      <w:r>
        <w:rPr>
          <w:spacing w:val="-3"/>
        </w:rPr>
        <w:t xml:space="preserve"> </w:t>
      </w:r>
      <w:r>
        <w:t>proposal.</w:t>
      </w:r>
    </w:p>
    <w:p w14:paraId="4FE3B94E" w14:textId="345279F9" w:rsidR="00695A4B" w:rsidRDefault="00F069D6" w:rsidP="00D60506">
      <w:pPr>
        <w:pStyle w:val="BodyText"/>
        <w:spacing w:before="161" w:line="420" w:lineRule="auto"/>
        <w:ind w:left="140" w:right="4759"/>
        <w:jc w:val="both"/>
      </w:pPr>
      <w:r>
        <w:t>Thank you for your interest in working with IDG. Sincerely,</w:t>
      </w:r>
    </w:p>
    <w:p w14:paraId="1038B0E0" w14:textId="7ACFEF47" w:rsidR="00DC0DE7" w:rsidRDefault="007D5AAA" w:rsidP="00906B23">
      <w:pPr>
        <w:pStyle w:val="BodyText"/>
        <w:spacing w:before="90"/>
        <w:ind w:left="140"/>
        <w:sectPr w:rsidR="00DC0DE7">
          <w:headerReference w:type="default" r:id="rId13"/>
          <w:footerReference w:type="default" r:id="rId14"/>
          <w:pgSz w:w="12240" w:h="15840"/>
          <w:pgMar w:top="1340" w:right="1260" w:bottom="960" w:left="1300" w:header="520" w:footer="765" w:gutter="0"/>
          <w:cols w:space="720"/>
        </w:sectPr>
      </w:pPr>
      <w:r>
        <w:t>IDG Procurement Team</w:t>
      </w:r>
    </w:p>
    <w:sdt>
      <w:sdtPr>
        <w:rPr>
          <w:rFonts w:ascii="Times New Roman" w:eastAsia="Times New Roman" w:hAnsi="Times New Roman" w:cs="Times New Roman"/>
          <w:color w:val="auto"/>
          <w:sz w:val="22"/>
          <w:szCs w:val="22"/>
        </w:rPr>
        <w:id w:val="1301806301"/>
        <w:docPartObj>
          <w:docPartGallery w:val="Table of Contents"/>
          <w:docPartUnique/>
        </w:docPartObj>
      </w:sdtPr>
      <w:sdtEndPr>
        <w:rPr>
          <w:b/>
          <w:bCs/>
          <w:noProof/>
        </w:rPr>
      </w:sdtEndPr>
      <w:sdtContent>
        <w:p w14:paraId="1BF5C10A" w14:textId="7794E96E" w:rsidR="00980951" w:rsidRDefault="00980951">
          <w:pPr>
            <w:pStyle w:val="TOCHeading"/>
          </w:pPr>
          <w:r>
            <w:t>Table of Contents</w:t>
          </w:r>
        </w:p>
        <w:p w14:paraId="5210CA03" w14:textId="2A1D760E" w:rsidR="00DE4BEA" w:rsidRDefault="00980951">
          <w:pPr>
            <w:pStyle w:val="TOC1"/>
            <w:tabs>
              <w:tab w:val="right" w:leader="dot" w:pos="96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9831866" w:history="1">
            <w:r w:rsidR="00DE4BEA" w:rsidRPr="00B718BB">
              <w:rPr>
                <w:rStyle w:val="Hyperlink"/>
                <w:noProof/>
              </w:rPr>
              <w:t>SECTION A. STATEMENT OF WORK</w:t>
            </w:r>
            <w:r w:rsidR="00DE4BEA">
              <w:rPr>
                <w:noProof/>
                <w:webHidden/>
              </w:rPr>
              <w:tab/>
            </w:r>
            <w:r w:rsidR="00DE4BEA">
              <w:rPr>
                <w:noProof/>
                <w:webHidden/>
              </w:rPr>
              <w:fldChar w:fldCharType="begin"/>
            </w:r>
            <w:r w:rsidR="00DE4BEA">
              <w:rPr>
                <w:noProof/>
                <w:webHidden/>
              </w:rPr>
              <w:instrText xml:space="preserve"> PAGEREF _Toc149831866 \h </w:instrText>
            </w:r>
            <w:r w:rsidR="00DE4BEA">
              <w:rPr>
                <w:noProof/>
                <w:webHidden/>
              </w:rPr>
            </w:r>
            <w:r w:rsidR="00DE4BEA">
              <w:rPr>
                <w:noProof/>
                <w:webHidden/>
              </w:rPr>
              <w:fldChar w:fldCharType="separate"/>
            </w:r>
            <w:r w:rsidR="00DE4BEA">
              <w:rPr>
                <w:noProof/>
                <w:webHidden/>
              </w:rPr>
              <w:t>3</w:t>
            </w:r>
            <w:r w:rsidR="00DE4BEA">
              <w:rPr>
                <w:noProof/>
                <w:webHidden/>
              </w:rPr>
              <w:fldChar w:fldCharType="end"/>
            </w:r>
          </w:hyperlink>
        </w:p>
        <w:p w14:paraId="6922C661" w14:textId="32E614DD" w:rsidR="00DE4BEA" w:rsidRDefault="004F0C1C">
          <w:pPr>
            <w:pStyle w:val="TOC1"/>
            <w:tabs>
              <w:tab w:val="right" w:leader="dot" w:pos="9670"/>
            </w:tabs>
            <w:rPr>
              <w:rFonts w:asciiTheme="minorHAnsi" w:eastAsiaTheme="minorEastAsia" w:hAnsiTheme="minorHAnsi" w:cstheme="minorBidi"/>
              <w:noProof/>
            </w:rPr>
          </w:pPr>
          <w:hyperlink w:anchor="_Toc149831867" w:history="1">
            <w:r w:rsidR="00DE4BEA" w:rsidRPr="00B718BB">
              <w:rPr>
                <w:rStyle w:val="Hyperlink"/>
                <w:noProof/>
              </w:rPr>
              <w:t>SECTION B. DELIVERIES AND PERFORMANCE</w:t>
            </w:r>
            <w:r w:rsidR="00DE4BEA">
              <w:rPr>
                <w:noProof/>
                <w:webHidden/>
              </w:rPr>
              <w:tab/>
            </w:r>
            <w:r w:rsidR="00DE4BEA">
              <w:rPr>
                <w:noProof/>
                <w:webHidden/>
              </w:rPr>
              <w:fldChar w:fldCharType="begin"/>
            </w:r>
            <w:r w:rsidR="00DE4BEA">
              <w:rPr>
                <w:noProof/>
                <w:webHidden/>
              </w:rPr>
              <w:instrText xml:space="preserve"> PAGEREF _Toc149831867 \h </w:instrText>
            </w:r>
            <w:r w:rsidR="00DE4BEA">
              <w:rPr>
                <w:noProof/>
                <w:webHidden/>
              </w:rPr>
            </w:r>
            <w:r w:rsidR="00DE4BEA">
              <w:rPr>
                <w:noProof/>
                <w:webHidden/>
              </w:rPr>
              <w:fldChar w:fldCharType="separate"/>
            </w:r>
            <w:r w:rsidR="00DE4BEA">
              <w:rPr>
                <w:noProof/>
                <w:webHidden/>
              </w:rPr>
              <w:t>7</w:t>
            </w:r>
            <w:r w:rsidR="00DE4BEA">
              <w:rPr>
                <w:noProof/>
                <w:webHidden/>
              </w:rPr>
              <w:fldChar w:fldCharType="end"/>
            </w:r>
          </w:hyperlink>
        </w:p>
        <w:p w14:paraId="762169A7" w14:textId="451B2213" w:rsidR="00DE4BEA" w:rsidRDefault="004F0C1C">
          <w:pPr>
            <w:pStyle w:val="TOC1"/>
            <w:tabs>
              <w:tab w:val="right" w:leader="dot" w:pos="9670"/>
            </w:tabs>
            <w:rPr>
              <w:rFonts w:asciiTheme="minorHAnsi" w:eastAsiaTheme="minorEastAsia" w:hAnsiTheme="minorHAnsi" w:cstheme="minorBidi"/>
              <w:noProof/>
            </w:rPr>
          </w:pPr>
          <w:hyperlink w:anchor="_Toc149831868" w:history="1">
            <w:r w:rsidR="00DE4BEA" w:rsidRPr="00B718BB">
              <w:rPr>
                <w:rStyle w:val="Hyperlink"/>
                <w:noProof/>
              </w:rPr>
              <w:t>SECTION C. PAYMENT</w:t>
            </w:r>
            <w:r w:rsidR="00DE4BEA">
              <w:rPr>
                <w:noProof/>
                <w:webHidden/>
              </w:rPr>
              <w:tab/>
            </w:r>
            <w:r w:rsidR="00DE4BEA">
              <w:rPr>
                <w:noProof/>
                <w:webHidden/>
              </w:rPr>
              <w:fldChar w:fldCharType="begin"/>
            </w:r>
            <w:r w:rsidR="00DE4BEA">
              <w:rPr>
                <w:noProof/>
                <w:webHidden/>
              </w:rPr>
              <w:instrText xml:space="preserve"> PAGEREF _Toc149831868 \h </w:instrText>
            </w:r>
            <w:r w:rsidR="00DE4BEA">
              <w:rPr>
                <w:noProof/>
                <w:webHidden/>
              </w:rPr>
            </w:r>
            <w:r w:rsidR="00DE4BEA">
              <w:rPr>
                <w:noProof/>
                <w:webHidden/>
              </w:rPr>
              <w:fldChar w:fldCharType="separate"/>
            </w:r>
            <w:r w:rsidR="00DE4BEA">
              <w:rPr>
                <w:noProof/>
                <w:webHidden/>
              </w:rPr>
              <w:t>8</w:t>
            </w:r>
            <w:r w:rsidR="00DE4BEA">
              <w:rPr>
                <w:noProof/>
                <w:webHidden/>
              </w:rPr>
              <w:fldChar w:fldCharType="end"/>
            </w:r>
          </w:hyperlink>
        </w:p>
        <w:p w14:paraId="7ADF1384" w14:textId="79474103" w:rsidR="00DE4BEA" w:rsidRDefault="004F0C1C">
          <w:pPr>
            <w:pStyle w:val="TOC1"/>
            <w:tabs>
              <w:tab w:val="right" w:leader="dot" w:pos="9670"/>
            </w:tabs>
            <w:rPr>
              <w:rFonts w:asciiTheme="minorHAnsi" w:eastAsiaTheme="minorEastAsia" w:hAnsiTheme="minorHAnsi" w:cstheme="minorBidi"/>
              <w:noProof/>
            </w:rPr>
          </w:pPr>
          <w:hyperlink w:anchor="_Toc149831869" w:history="1">
            <w:r w:rsidR="00DE4BEA" w:rsidRPr="00B718BB">
              <w:rPr>
                <w:rStyle w:val="Hyperlink"/>
                <w:noProof/>
              </w:rPr>
              <w:t>SECTION D. PROPOSAL INSTRUCTIONS</w:t>
            </w:r>
            <w:r w:rsidR="00DE4BEA">
              <w:rPr>
                <w:noProof/>
                <w:webHidden/>
              </w:rPr>
              <w:tab/>
            </w:r>
            <w:r w:rsidR="00DE4BEA">
              <w:rPr>
                <w:noProof/>
                <w:webHidden/>
              </w:rPr>
              <w:fldChar w:fldCharType="begin"/>
            </w:r>
            <w:r w:rsidR="00DE4BEA">
              <w:rPr>
                <w:noProof/>
                <w:webHidden/>
              </w:rPr>
              <w:instrText xml:space="preserve"> PAGEREF _Toc149831869 \h </w:instrText>
            </w:r>
            <w:r w:rsidR="00DE4BEA">
              <w:rPr>
                <w:noProof/>
                <w:webHidden/>
              </w:rPr>
            </w:r>
            <w:r w:rsidR="00DE4BEA">
              <w:rPr>
                <w:noProof/>
                <w:webHidden/>
              </w:rPr>
              <w:fldChar w:fldCharType="separate"/>
            </w:r>
            <w:r w:rsidR="00DE4BEA">
              <w:rPr>
                <w:noProof/>
                <w:webHidden/>
              </w:rPr>
              <w:t>9</w:t>
            </w:r>
            <w:r w:rsidR="00DE4BEA">
              <w:rPr>
                <w:noProof/>
                <w:webHidden/>
              </w:rPr>
              <w:fldChar w:fldCharType="end"/>
            </w:r>
          </w:hyperlink>
        </w:p>
        <w:p w14:paraId="5AFCA5DD" w14:textId="3984E30E" w:rsidR="00DE4BEA" w:rsidRDefault="004F0C1C">
          <w:pPr>
            <w:pStyle w:val="TOC1"/>
            <w:tabs>
              <w:tab w:val="right" w:leader="dot" w:pos="9670"/>
            </w:tabs>
            <w:rPr>
              <w:rFonts w:asciiTheme="minorHAnsi" w:eastAsiaTheme="minorEastAsia" w:hAnsiTheme="minorHAnsi" w:cstheme="minorBidi"/>
              <w:noProof/>
            </w:rPr>
          </w:pPr>
          <w:hyperlink w:anchor="_Toc149831870" w:history="1">
            <w:r w:rsidR="00DE4BEA" w:rsidRPr="00B718BB">
              <w:rPr>
                <w:rStyle w:val="Hyperlink"/>
                <w:noProof/>
              </w:rPr>
              <w:t>SECTION E. EVALUATION CRITERIA FOR AWARD</w:t>
            </w:r>
            <w:r w:rsidR="00DE4BEA">
              <w:rPr>
                <w:noProof/>
                <w:webHidden/>
              </w:rPr>
              <w:tab/>
            </w:r>
            <w:r w:rsidR="00DE4BEA">
              <w:rPr>
                <w:noProof/>
                <w:webHidden/>
              </w:rPr>
              <w:fldChar w:fldCharType="begin"/>
            </w:r>
            <w:r w:rsidR="00DE4BEA">
              <w:rPr>
                <w:noProof/>
                <w:webHidden/>
              </w:rPr>
              <w:instrText xml:space="preserve"> PAGEREF _Toc149831870 \h </w:instrText>
            </w:r>
            <w:r w:rsidR="00DE4BEA">
              <w:rPr>
                <w:noProof/>
                <w:webHidden/>
              </w:rPr>
            </w:r>
            <w:r w:rsidR="00DE4BEA">
              <w:rPr>
                <w:noProof/>
                <w:webHidden/>
              </w:rPr>
              <w:fldChar w:fldCharType="separate"/>
            </w:r>
            <w:r w:rsidR="00DE4BEA">
              <w:rPr>
                <w:noProof/>
                <w:webHidden/>
              </w:rPr>
              <w:t>11</w:t>
            </w:r>
            <w:r w:rsidR="00DE4BEA">
              <w:rPr>
                <w:noProof/>
                <w:webHidden/>
              </w:rPr>
              <w:fldChar w:fldCharType="end"/>
            </w:r>
          </w:hyperlink>
        </w:p>
        <w:p w14:paraId="2973F351" w14:textId="3E271EF7" w:rsidR="00DE4BEA" w:rsidRDefault="004F0C1C">
          <w:pPr>
            <w:pStyle w:val="TOC1"/>
            <w:tabs>
              <w:tab w:val="right" w:leader="dot" w:pos="9670"/>
            </w:tabs>
            <w:rPr>
              <w:rFonts w:asciiTheme="minorHAnsi" w:eastAsiaTheme="minorEastAsia" w:hAnsiTheme="minorHAnsi" w:cstheme="minorBidi"/>
              <w:noProof/>
            </w:rPr>
          </w:pPr>
          <w:hyperlink w:anchor="_Toc149831871" w:history="1">
            <w:r w:rsidR="00DE4BEA" w:rsidRPr="00B718BB">
              <w:rPr>
                <w:rStyle w:val="Hyperlink"/>
                <w:noProof/>
              </w:rPr>
              <w:t>ANNEX A: SECTION 889 CERTIFICATION</w:t>
            </w:r>
            <w:r w:rsidR="00DE4BEA">
              <w:rPr>
                <w:noProof/>
                <w:webHidden/>
              </w:rPr>
              <w:tab/>
            </w:r>
            <w:r w:rsidR="00DE4BEA">
              <w:rPr>
                <w:noProof/>
                <w:webHidden/>
              </w:rPr>
              <w:fldChar w:fldCharType="begin"/>
            </w:r>
            <w:r w:rsidR="00DE4BEA">
              <w:rPr>
                <w:noProof/>
                <w:webHidden/>
              </w:rPr>
              <w:instrText xml:space="preserve"> PAGEREF _Toc149831871 \h </w:instrText>
            </w:r>
            <w:r w:rsidR="00DE4BEA">
              <w:rPr>
                <w:noProof/>
                <w:webHidden/>
              </w:rPr>
            </w:r>
            <w:r w:rsidR="00DE4BEA">
              <w:rPr>
                <w:noProof/>
                <w:webHidden/>
              </w:rPr>
              <w:fldChar w:fldCharType="separate"/>
            </w:r>
            <w:r w:rsidR="00DE4BEA">
              <w:rPr>
                <w:noProof/>
                <w:webHidden/>
              </w:rPr>
              <w:t>12</w:t>
            </w:r>
            <w:r w:rsidR="00DE4BEA">
              <w:rPr>
                <w:noProof/>
                <w:webHidden/>
              </w:rPr>
              <w:fldChar w:fldCharType="end"/>
            </w:r>
          </w:hyperlink>
        </w:p>
        <w:p w14:paraId="604A30B5" w14:textId="26B5A271" w:rsidR="00DE4BEA" w:rsidRDefault="004F0C1C">
          <w:pPr>
            <w:pStyle w:val="TOC1"/>
            <w:tabs>
              <w:tab w:val="right" w:leader="dot" w:pos="9670"/>
            </w:tabs>
            <w:rPr>
              <w:rFonts w:asciiTheme="minorHAnsi" w:eastAsiaTheme="minorEastAsia" w:hAnsiTheme="minorHAnsi" w:cstheme="minorBidi"/>
              <w:noProof/>
            </w:rPr>
          </w:pPr>
          <w:hyperlink w:anchor="_Toc149831872" w:history="1">
            <w:r w:rsidR="00DE4BEA" w:rsidRPr="00B718BB">
              <w:rPr>
                <w:rStyle w:val="Hyperlink"/>
                <w:noProof/>
              </w:rPr>
              <w:t>ANNEX B: EVIDENCE OF RESPONSIBILITY</w:t>
            </w:r>
            <w:r w:rsidR="00DE4BEA">
              <w:rPr>
                <w:noProof/>
                <w:webHidden/>
              </w:rPr>
              <w:tab/>
            </w:r>
            <w:r w:rsidR="00DE4BEA">
              <w:rPr>
                <w:noProof/>
                <w:webHidden/>
              </w:rPr>
              <w:fldChar w:fldCharType="begin"/>
            </w:r>
            <w:r w:rsidR="00DE4BEA">
              <w:rPr>
                <w:noProof/>
                <w:webHidden/>
              </w:rPr>
              <w:instrText xml:space="preserve"> PAGEREF _Toc149831872 \h </w:instrText>
            </w:r>
            <w:r w:rsidR="00DE4BEA">
              <w:rPr>
                <w:noProof/>
                <w:webHidden/>
              </w:rPr>
            </w:r>
            <w:r w:rsidR="00DE4BEA">
              <w:rPr>
                <w:noProof/>
                <w:webHidden/>
              </w:rPr>
              <w:fldChar w:fldCharType="separate"/>
            </w:r>
            <w:r w:rsidR="00DE4BEA">
              <w:rPr>
                <w:noProof/>
                <w:webHidden/>
              </w:rPr>
              <w:t>14</w:t>
            </w:r>
            <w:r w:rsidR="00DE4BEA">
              <w:rPr>
                <w:noProof/>
                <w:webHidden/>
              </w:rPr>
              <w:fldChar w:fldCharType="end"/>
            </w:r>
          </w:hyperlink>
        </w:p>
        <w:p w14:paraId="193B7822" w14:textId="72C0C849" w:rsidR="00DE4BEA" w:rsidRDefault="004F0C1C">
          <w:pPr>
            <w:pStyle w:val="TOC1"/>
            <w:tabs>
              <w:tab w:val="right" w:leader="dot" w:pos="9670"/>
            </w:tabs>
            <w:rPr>
              <w:rFonts w:asciiTheme="minorHAnsi" w:eastAsiaTheme="minorEastAsia" w:hAnsiTheme="minorHAnsi" w:cstheme="minorBidi"/>
              <w:noProof/>
            </w:rPr>
          </w:pPr>
          <w:hyperlink w:anchor="_Toc149831873" w:history="1">
            <w:r w:rsidR="00DE4BEA" w:rsidRPr="00B718BB">
              <w:rPr>
                <w:rStyle w:val="Hyperlink"/>
                <w:noProof/>
              </w:rPr>
              <w:t>ANNEX C: BUDGET TEMPLATE</w:t>
            </w:r>
            <w:r w:rsidR="00DE4BEA">
              <w:rPr>
                <w:noProof/>
                <w:webHidden/>
              </w:rPr>
              <w:tab/>
            </w:r>
            <w:r w:rsidR="00DE4BEA">
              <w:rPr>
                <w:noProof/>
                <w:webHidden/>
              </w:rPr>
              <w:fldChar w:fldCharType="begin"/>
            </w:r>
            <w:r w:rsidR="00DE4BEA">
              <w:rPr>
                <w:noProof/>
                <w:webHidden/>
              </w:rPr>
              <w:instrText xml:space="preserve"> PAGEREF _Toc149831873 \h </w:instrText>
            </w:r>
            <w:r w:rsidR="00DE4BEA">
              <w:rPr>
                <w:noProof/>
                <w:webHidden/>
              </w:rPr>
            </w:r>
            <w:r w:rsidR="00DE4BEA">
              <w:rPr>
                <w:noProof/>
                <w:webHidden/>
              </w:rPr>
              <w:fldChar w:fldCharType="separate"/>
            </w:r>
            <w:r w:rsidR="00DE4BEA">
              <w:rPr>
                <w:noProof/>
                <w:webHidden/>
              </w:rPr>
              <w:t>17</w:t>
            </w:r>
            <w:r w:rsidR="00DE4BEA">
              <w:rPr>
                <w:noProof/>
                <w:webHidden/>
              </w:rPr>
              <w:fldChar w:fldCharType="end"/>
            </w:r>
          </w:hyperlink>
        </w:p>
        <w:p w14:paraId="3DFB69F6" w14:textId="197C64CE" w:rsidR="00980951" w:rsidRDefault="00980951">
          <w:r>
            <w:rPr>
              <w:b/>
              <w:bCs/>
              <w:noProof/>
            </w:rPr>
            <w:fldChar w:fldCharType="end"/>
          </w:r>
        </w:p>
      </w:sdtContent>
    </w:sdt>
    <w:p w14:paraId="69F14BE9" w14:textId="77777777" w:rsidR="00DC0DE7" w:rsidRDefault="00DC0DE7">
      <w:pPr>
        <w:sectPr w:rsidR="00DC0DE7">
          <w:pgSz w:w="12240" w:h="15840"/>
          <w:pgMar w:top="1340" w:right="1260" w:bottom="960" w:left="1300" w:header="520" w:footer="765" w:gutter="0"/>
          <w:cols w:space="720"/>
        </w:sectPr>
      </w:pPr>
    </w:p>
    <w:p w14:paraId="68FA0A00" w14:textId="77777777" w:rsidR="00DC0DE7" w:rsidRDefault="00F069D6">
      <w:pPr>
        <w:pStyle w:val="Heading1"/>
        <w:spacing w:before="90"/>
        <w:ind w:left="1864" w:right="1900"/>
        <w:jc w:val="center"/>
      </w:pPr>
      <w:bookmarkStart w:id="2" w:name="SECTION_A._STATEMENT_OF_WORK"/>
      <w:bookmarkStart w:id="3" w:name="_Toc149831866"/>
      <w:bookmarkEnd w:id="2"/>
      <w:r>
        <w:rPr>
          <w:color w:val="212121"/>
        </w:rPr>
        <w:lastRenderedPageBreak/>
        <w:t>SECTION A. STATEMENT OF WORK</w:t>
      </w:r>
      <w:bookmarkEnd w:id="3"/>
    </w:p>
    <w:p w14:paraId="5B5E9277" w14:textId="77777777" w:rsidR="00DC0DE7" w:rsidRDefault="00DC0DE7">
      <w:pPr>
        <w:pStyle w:val="BodyText"/>
        <w:spacing w:before="11"/>
        <w:rPr>
          <w:b/>
          <w:sz w:val="23"/>
        </w:rPr>
      </w:pPr>
    </w:p>
    <w:p w14:paraId="03EB6EAB" w14:textId="4548339F" w:rsidR="00DC0DE7" w:rsidRDefault="00F069D6" w:rsidP="006217B9">
      <w:pPr>
        <w:ind w:left="140"/>
        <w:jc w:val="both"/>
        <w:rPr>
          <w:b/>
        </w:rPr>
      </w:pPr>
      <w:bookmarkStart w:id="4" w:name="A1._Background_and_Introduction"/>
      <w:bookmarkEnd w:id="4"/>
      <w:r w:rsidRPr="00A933DE">
        <w:rPr>
          <w:b/>
          <w:color w:val="212121"/>
        </w:rPr>
        <w:t>A1. BACKGROUND AND INTRODUCTION</w:t>
      </w:r>
    </w:p>
    <w:p w14:paraId="74968CC9" w14:textId="77777777" w:rsidR="00DC0DE7" w:rsidRDefault="00DC0DE7" w:rsidP="003B79E5">
      <w:pPr>
        <w:pStyle w:val="BodyText"/>
        <w:ind w:left="142"/>
      </w:pPr>
    </w:p>
    <w:p w14:paraId="5D057B36" w14:textId="66942EA1" w:rsidR="00A933DE" w:rsidRDefault="00A933DE" w:rsidP="003B79E5">
      <w:pPr>
        <w:pStyle w:val="BodyText"/>
        <w:ind w:left="142"/>
        <w:jc w:val="both"/>
      </w:pPr>
      <w:r>
        <w:t>The Economic Development, Governance</w:t>
      </w:r>
      <w:r w:rsidR="000C2F2B">
        <w:t>,</w:t>
      </w:r>
      <w:r>
        <w:t xml:space="preserve"> and Enterprise Growth in Europe and Eurasia (EDGE) </w:t>
      </w:r>
      <w:r w:rsidR="00695A4B">
        <w:t>P</w:t>
      </w:r>
      <w:r>
        <w:t xml:space="preserve">roject is a USAID-funded regional project that aims to create inclusive and sustainable economic growth, and to support intra-regional and Euro-Atlantic integration in twelve countries from three regions: Western Balkans (Albania, Bosnia and Herzegovina, Kosovo, Montenegro, North </w:t>
      </w:r>
      <w:r w:rsidR="000C2F2B">
        <w:t>Macedonia,</w:t>
      </w:r>
      <w:r>
        <w:t xml:space="preserve"> and Serbia), Caucasus (Armenia, </w:t>
      </w:r>
      <w:r w:rsidR="000C2F2B">
        <w:t>Azerbaijan,</w:t>
      </w:r>
      <w:r>
        <w:t xml:space="preserve"> and Georgia), Ukraine, </w:t>
      </w:r>
      <w:r w:rsidR="00695A4B">
        <w:t>Moldova,</w:t>
      </w:r>
      <w:r>
        <w:t xml:space="preserve"> and Belarus. Within its core activities</w:t>
      </w:r>
      <w:r w:rsidR="00695A4B">
        <w:t>,</w:t>
      </w:r>
      <w:r>
        <w:t xml:space="preserve"> EDGE works with companies in selected value chains across the three regions to increase their business sophistication and competitiveness. In order to ensure sustainability of these efforts, EDGE also assists business service providers </w:t>
      </w:r>
      <w:r w:rsidR="000C2F2B">
        <w:t xml:space="preserve">to </w:t>
      </w:r>
      <w:r>
        <w:t>improve their competenc</w:t>
      </w:r>
      <w:r w:rsidR="000C2F2B">
        <w:t>i</w:t>
      </w:r>
      <w:r>
        <w:t xml:space="preserve">es, skills, and body of knowledge that could be shared with the SMEs. In this way, SMEs will get direct access to practical knowledge and professional management skills that will make it possible for them to change and successfully integrate international supply chains and global markets.  </w:t>
      </w:r>
    </w:p>
    <w:p w14:paraId="3654B1EA" w14:textId="77777777" w:rsidR="00A933DE" w:rsidRDefault="00A933DE" w:rsidP="003B79E5">
      <w:pPr>
        <w:pStyle w:val="BodyText"/>
        <w:ind w:left="142"/>
        <w:jc w:val="both"/>
      </w:pPr>
    </w:p>
    <w:p w14:paraId="6A3A3C0A" w14:textId="216F7F18" w:rsidR="00A933DE" w:rsidRDefault="00A933DE" w:rsidP="003B79E5">
      <w:pPr>
        <w:pStyle w:val="BodyText"/>
        <w:ind w:left="142"/>
        <w:jc w:val="both"/>
      </w:pPr>
      <w:r>
        <w:t>Active in Kosovo, the USAID Kosovo Compete</w:t>
      </w:r>
      <w:r w:rsidR="000C2F2B">
        <w:t xml:space="preserve"> project</w:t>
      </w:r>
      <w:r>
        <w:t xml:space="preserve"> is a five-year </w:t>
      </w:r>
      <w:r w:rsidR="000C2F2B">
        <w:t>project</w:t>
      </w:r>
      <w:r>
        <w:t xml:space="preserve"> that works to promote resilient, self-sustaining market systems and improve the private sector’s competitiveness in local, </w:t>
      </w:r>
      <w:r w:rsidR="000C2F2B">
        <w:t>regional,</w:t>
      </w:r>
      <w:r>
        <w:t xml:space="preserve"> and global markets. </w:t>
      </w:r>
      <w:r w:rsidR="00695A4B">
        <w:t xml:space="preserve">The USAID Kosovo </w:t>
      </w:r>
      <w:r>
        <w:t>Compete</w:t>
      </w:r>
      <w:r w:rsidR="00695A4B">
        <w:t xml:space="preserve"> project</w:t>
      </w:r>
      <w:r>
        <w:t xml:space="preserve"> stimulates enterprise growth, promotes job creation, and fosters greater market penetration. It focuses on three key export-oriented sectors: wood processing, food processing, and Information and Communications Technologies (ICT). This activity contributes to USAID’s overall goal of increasing opportunities for inclusive democratic and economic participation.</w:t>
      </w:r>
    </w:p>
    <w:p w14:paraId="571E4A43" w14:textId="77777777" w:rsidR="00A933DE" w:rsidRDefault="00A933DE" w:rsidP="003B79E5">
      <w:pPr>
        <w:pStyle w:val="BodyText"/>
        <w:ind w:left="142"/>
        <w:jc w:val="both"/>
      </w:pPr>
    </w:p>
    <w:p w14:paraId="4013C521" w14:textId="14CEBC14" w:rsidR="00A933DE" w:rsidRDefault="00A933DE" w:rsidP="003B79E5">
      <w:pPr>
        <w:pStyle w:val="BodyText"/>
        <w:ind w:left="142"/>
        <w:jc w:val="both"/>
      </w:pPr>
      <w:r>
        <w:t>Both projects are very active in supporting the wood/furniture and the food processing value chains. These two value chains are important for the countries in the Western Balkan region in regard to employment, exports</w:t>
      </w:r>
      <w:r w:rsidR="000C2F2B">
        <w:t>,</w:t>
      </w:r>
      <w:r>
        <w:t xml:space="preserve"> and contribution to the each of the countries</w:t>
      </w:r>
      <w:r w:rsidR="00695A4B">
        <w:t>’ GDPs</w:t>
      </w:r>
      <w:r>
        <w:t xml:space="preserve">. </w:t>
      </w:r>
    </w:p>
    <w:p w14:paraId="517E6631" w14:textId="77777777" w:rsidR="00A933DE" w:rsidRDefault="00A933DE" w:rsidP="003B79E5">
      <w:pPr>
        <w:pStyle w:val="BodyText"/>
        <w:ind w:left="142"/>
        <w:jc w:val="both"/>
      </w:pPr>
    </w:p>
    <w:p w14:paraId="79235285" w14:textId="5A120855" w:rsidR="00A933DE" w:rsidRDefault="00A933DE" w:rsidP="003B79E5">
      <w:pPr>
        <w:pStyle w:val="BodyText"/>
        <w:ind w:left="142"/>
        <w:jc w:val="both"/>
      </w:pPr>
      <w:r>
        <w:t>Machinery and equipment affect the companies’ productivity and the quality of the final product.  However, reliable and productive machinery require large upfront investments that companies are not always ready and willing to make. There are continuous technological advancements that are affecting the industry for woodworking and fruits/vegetables processing machinery. Being in trend with the latest developments, or at least very “near”, is very important for the companies in the wood and furniture value chain.</w:t>
      </w:r>
    </w:p>
    <w:p w14:paraId="5B21A7A9" w14:textId="77777777" w:rsidR="00A933DE" w:rsidRDefault="00A933DE" w:rsidP="003B79E5">
      <w:pPr>
        <w:pStyle w:val="BodyText"/>
        <w:ind w:left="142"/>
        <w:jc w:val="both"/>
      </w:pPr>
    </w:p>
    <w:p w14:paraId="3529D53D" w14:textId="0F159325" w:rsidR="00A933DE" w:rsidRDefault="00A933DE" w:rsidP="003B79E5">
      <w:pPr>
        <w:pStyle w:val="BodyText"/>
        <w:ind w:left="142"/>
        <w:jc w:val="both"/>
      </w:pPr>
      <w:r>
        <w:t xml:space="preserve">Development of </w:t>
      </w:r>
      <w:r w:rsidR="00695A4B">
        <w:t xml:space="preserve">a </w:t>
      </w:r>
      <w:r>
        <w:t>second-hand market for woodworking and fruits/vegetables processing machinery and equipment is important for future development of these value chains in Albania, Kosovo</w:t>
      </w:r>
      <w:r w:rsidR="000C2F2B">
        <w:t>,</w:t>
      </w:r>
      <w:r>
        <w:t xml:space="preserve"> and North Macedonia. By buying second-hand equipment, instead of new </w:t>
      </w:r>
      <w:r w:rsidR="000C2F2B">
        <w:t>equipment</w:t>
      </w:r>
      <w:r>
        <w:t>, companies can get a standard grade machine at a reasonable price. A newer version of second-hand equipment can also help the companies update their old equipment. The existence of</w:t>
      </w:r>
      <w:r w:rsidR="00695A4B">
        <w:t xml:space="preserve"> a</w:t>
      </w:r>
      <w:r>
        <w:t xml:space="preserve"> market for second-hand equipment could also be detrimental for the leasing companies to provide leasing for this industry.  </w:t>
      </w:r>
    </w:p>
    <w:p w14:paraId="20E64CA5" w14:textId="77777777" w:rsidR="00A933DE" w:rsidRDefault="00A933DE" w:rsidP="003B79E5">
      <w:pPr>
        <w:pStyle w:val="BodyText"/>
        <w:ind w:left="142"/>
        <w:jc w:val="both"/>
      </w:pPr>
    </w:p>
    <w:p w14:paraId="3E17145B" w14:textId="18791A2D" w:rsidR="00A933DE" w:rsidRDefault="00A933DE" w:rsidP="003B79E5">
      <w:pPr>
        <w:pStyle w:val="BodyText"/>
        <w:ind w:left="142"/>
        <w:jc w:val="both"/>
      </w:pPr>
      <w:r>
        <w:t>EDGE plans to support the development of a market for second-hand machinery and equipment in the Western Balkan sub</w:t>
      </w:r>
      <w:r w:rsidR="000C2F2B">
        <w:t>-</w:t>
      </w:r>
      <w:r>
        <w:t xml:space="preserve">region, consisting of Albania, </w:t>
      </w:r>
      <w:r w:rsidR="000C2F2B">
        <w:t>Kosovo,</w:t>
      </w:r>
      <w:r>
        <w:t xml:space="preserve"> and North Macedonia. This is viewed through supporting an existing or new online trading platform for sale of secondary equipment in these three countries, with the possibility for </w:t>
      </w:r>
      <w:r w:rsidR="000C2F2B">
        <w:t>extending the platform’s</w:t>
      </w:r>
      <w:r>
        <w:t xml:space="preserve"> services to the other countries in the Western Balkan region.</w:t>
      </w:r>
    </w:p>
    <w:p w14:paraId="1674CCAA" w14:textId="77777777" w:rsidR="00A933DE" w:rsidRDefault="00A933DE" w:rsidP="003B79E5">
      <w:pPr>
        <w:pStyle w:val="BodyText"/>
        <w:ind w:left="142"/>
        <w:jc w:val="both"/>
      </w:pPr>
    </w:p>
    <w:p w14:paraId="19DC54ED" w14:textId="77777777" w:rsidR="00A933DE" w:rsidRDefault="00A933DE" w:rsidP="003B79E5">
      <w:pPr>
        <w:pStyle w:val="BodyText"/>
        <w:ind w:left="142"/>
        <w:jc w:val="both"/>
      </w:pPr>
      <w:r>
        <w:t>The anticipated results from this activity are:</w:t>
      </w:r>
    </w:p>
    <w:p w14:paraId="34B2C04B" w14:textId="3FC3526C" w:rsidR="00A933DE" w:rsidRDefault="00A933DE" w:rsidP="00A933DE">
      <w:pPr>
        <w:pStyle w:val="BodyText"/>
        <w:numPr>
          <w:ilvl w:val="0"/>
          <w:numId w:val="18"/>
        </w:numPr>
        <w:jc w:val="both"/>
      </w:pPr>
      <w:r>
        <w:t xml:space="preserve">Provide opportunities for the companies in the wood/furniture and fruits/vegetables value chains </w:t>
      </w:r>
      <w:r w:rsidR="000C2F2B">
        <w:t xml:space="preserve">to </w:t>
      </w:r>
      <w:r>
        <w:t>improve productivity and quality through easier access to affordable machinery and equipment of newer technology</w:t>
      </w:r>
      <w:r w:rsidR="000C2F2B">
        <w:t>.</w:t>
      </w:r>
    </w:p>
    <w:p w14:paraId="4887DFED" w14:textId="75EFAA39" w:rsidR="00A933DE" w:rsidRDefault="00A933DE" w:rsidP="00A933DE">
      <w:pPr>
        <w:pStyle w:val="BodyText"/>
        <w:numPr>
          <w:ilvl w:val="0"/>
          <w:numId w:val="18"/>
        </w:numPr>
        <w:jc w:val="both"/>
      </w:pPr>
      <w:r>
        <w:t>Provide opportunities for the distributors of machinery and equipment to further develop their business activities by broadening their services (regular and preventive maintenance services for the clients, dealing with refurbishing and selling of second-hand equipment, etc.)</w:t>
      </w:r>
      <w:r w:rsidR="000C2F2B">
        <w:t>; and</w:t>
      </w:r>
    </w:p>
    <w:p w14:paraId="5FB008FC" w14:textId="06623B01" w:rsidR="00335897" w:rsidRDefault="00A933DE" w:rsidP="00A933DE">
      <w:pPr>
        <w:pStyle w:val="BodyText"/>
        <w:numPr>
          <w:ilvl w:val="0"/>
          <w:numId w:val="18"/>
        </w:numPr>
        <w:jc w:val="both"/>
      </w:pPr>
      <w:r>
        <w:t>Facilitate the further development of alternative sources of financing, such as leasing</w:t>
      </w:r>
      <w:r w:rsidR="000C2F2B">
        <w:t>.</w:t>
      </w:r>
    </w:p>
    <w:p w14:paraId="0F9770E1" w14:textId="77777777" w:rsidR="00335897" w:rsidRDefault="00335897">
      <w:pPr>
        <w:pStyle w:val="BodyText"/>
      </w:pPr>
    </w:p>
    <w:p w14:paraId="2AEDEB9A" w14:textId="77777777" w:rsidR="00A933DE" w:rsidRDefault="00A933DE">
      <w:pPr>
        <w:pStyle w:val="BodyText"/>
      </w:pPr>
    </w:p>
    <w:p w14:paraId="4EA3FBE5" w14:textId="663D1FDE" w:rsidR="00DC0DE7" w:rsidRDefault="00F069D6">
      <w:pPr>
        <w:ind w:left="140"/>
        <w:jc w:val="both"/>
        <w:rPr>
          <w:b/>
          <w:color w:val="212121"/>
        </w:rPr>
      </w:pPr>
      <w:bookmarkStart w:id="5" w:name="A2.__Guidance_on_Methodology"/>
      <w:bookmarkEnd w:id="5"/>
      <w:r w:rsidRPr="003B79E5">
        <w:rPr>
          <w:b/>
          <w:color w:val="212121"/>
        </w:rPr>
        <w:t>A2. GUIDANCE ON METHODOLOGY</w:t>
      </w:r>
    </w:p>
    <w:p w14:paraId="51FC6994" w14:textId="5B6B3C1D" w:rsidR="002B2DC1" w:rsidRPr="003B79E5" w:rsidRDefault="002B2DC1">
      <w:pPr>
        <w:ind w:left="140"/>
        <w:jc w:val="both"/>
        <w:rPr>
          <w:bCs/>
          <w:color w:val="212121"/>
          <w:sz w:val="24"/>
          <w:szCs w:val="24"/>
        </w:rPr>
      </w:pPr>
    </w:p>
    <w:p w14:paraId="5E37041F" w14:textId="63A0A17E" w:rsidR="003B79E5" w:rsidRDefault="000C2F2B">
      <w:pPr>
        <w:ind w:left="140"/>
        <w:jc w:val="both"/>
        <w:rPr>
          <w:bCs/>
          <w:color w:val="212121"/>
          <w:sz w:val="24"/>
          <w:szCs w:val="24"/>
        </w:rPr>
      </w:pPr>
      <w:r>
        <w:rPr>
          <w:bCs/>
          <w:color w:val="212121"/>
          <w:sz w:val="24"/>
          <w:szCs w:val="24"/>
        </w:rPr>
        <w:t xml:space="preserve">The </w:t>
      </w:r>
      <w:r w:rsidR="003B79E5" w:rsidRPr="003B79E5">
        <w:rPr>
          <w:bCs/>
          <w:color w:val="212121"/>
          <w:sz w:val="24"/>
          <w:szCs w:val="24"/>
        </w:rPr>
        <w:t xml:space="preserve">EDGE Project is looking for a qualified provider of online trading platform services for second-hand machinery and equipment that would provide these services in the countries of the Western Balkans, initially for Albania, </w:t>
      </w:r>
      <w:r w:rsidRPr="003B79E5">
        <w:rPr>
          <w:bCs/>
          <w:color w:val="212121"/>
          <w:sz w:val="24"/>
          <w:szCs w:val="24"/>
        </w:rPr>
        <w:t>Kosovo,</w:t>
      </w:r>
      <w:r w:rsidR="003B79E5" w:rsidRPr="003B79E5">
        <w:rPr>
          <w:bCs/>
          <w:color w:val="212121"/>
          <w:sz w:val="24"/>
          <w:szCs w:val="24"/>
        </w:rPr>
        <w:t xml:space="preserve"> and North Macedonia.</w:t>
      </w:r>
      <w:r w:rsidR="003B79E5">
        <w:rPr>
          <w:bCs/>
          <w:color w:val="212121"/>
          <w:sz w:val="24"/>
          <w:szCs w:val="24"/>
        </w:rPr>
        <w:t xml:space="preserve"> </w:t>
      </w:r>
    </w:p>
    <w:p w14:paraId="20994E03" w14:textId="77777777" w:rsidR="003B79E5" w:rsidRDefault="003B79E5">
      <w:pPr>
        <w:ind w:left="140"/>
        <w:jc w:val="both"/>
        <w:rPr>
          <w:bCs/>
          <w:color w:val="212121"/>
          <w:sz w:val="24"/>
          <w:szCs w:val="24"/>
        </w:rPr>
      </w:pPr>
    </w:p>
    <w:p w14:paraId="68EED93D" w14:textId="3D608FEC" w:rsidR="00983C60" w:rsidRPr="003B79E5" w:rsidRDefault="003B79E5">
      <w:pPr>
        <w:ind w:left="140"/>
        <w:jc w:val="both"/>
        <w:rPr>
          <w:bCs/>
          <w:color w:val="212121"/>
          <w:sz w:val="24"/>
          <w:szCs w:val="24"/>
        </w:rPr>
      </w:pPr>
      <w:r w:rsidRPr="003B79E5">
        <w:rPr>
          <w:bCs/>
          <w:color w:val="212121"/>
          <w:sz w:val="24"/>
          <w:szCs w:val="24"/>
        </w:rPr>
        <w:t xml:space="preserve">The main objective of the platform is to serve as a centralized marketplace </w:t>
      </w:r>
      <w:r w:rsidR="000C2F2B">
        <w:rPr>
          <w:bCs/>
          <w:color w:val="212121"/>
          <w:sz w:val="24"/>
          <w:szCs w:val="24"/>
        </w:rPr>
        <w:t>that connects</w:t>
      </w:r>
      <w:r w:rsidR="000C2F2B" w:rsidRPr="003B79E5">
        <w:rPr>
          <w:bCs/>
          <w:color w:val="212121"/>
          <w:sz w:val="24"/>
          <w:szCs w:val="24"/>
        </w:rPr>
        <w:t xml:space="preserve"> </w:t>
      </w:r>
      <w:r w:rsidRPr="003B79E5">
        <w:rPr>
          <w:bCs/>
          <w:color w:val="212121"/>
          <w:sz w:val="24"/>
          <w:szCs w:val="24"/>
        </w:rPr>
        <w:t xml:space="preserve">buyers and sellers of both new and used machinery, </w:t>
      </w:r>
      <w:r w:rsidR="000C2F2B" w:rsidRPr="003B79E5">
        <w:rPr>
          <w:bCs/>
          <w:color w:val="212121"/>
          <w:sz w:val="24"/>
          <w:szCs w:val="24"/>
        </w:rPr>
        <w:t>equipment,</w:t>
      </w:r>
      <w:r w:rsidRPr="003B79E5">
        <w:rPr>
          <w:bCs/>
          <w:color w:val="212121"/>
          <w:sz w:val="24"/>
          <w:szCs w:val="24"/>
        </w:rPr>
        <w:t xml:space="preserve"> and tools. The platform will also connect experts related to training for the use and maintenance of the equipment.</w:t>
      </w:r>
    </w:p>
    <w:p w14:paraId="584763FB" w14:textId="77777777" w:rsidR="00983C60" w:rsidRPr="003B79E5" w:rsidRDefault="00983C60">
      <w:pPr>
        <w:ind w:left="140"/>
        <w:jc w:val="both"/>
        <w:rPr>
          <w:bCs/>
          <w:color w:val="212121"/>
          <w:sz w:val="24"/>
          <w:szCs w:val="24"/>
        </w:rPr>
      </w:pPr>
    </w:p>
    <w:p w14:paraId="7D8FBA70" w14:textId="72B0C4FD" w:rsidR="00335897" w:rsidRDefault="003B79E5">
      <w:pPr>
        <w:ind w:left="140"/>
        <w:jc w:val="both"/>
        <w:rPr>
          <w:bCs/>
          <w:color w:val="212121"/>
          <w:sz w:val="24"/>
          <w:szCs w:val="24"/>
        </w:rPr>
      </w:pPr>
      <w:r w:rsidRPr="003B79E5">
        <w:rPr>
          <w:bCs/>
          <w:color w:val="212121"/>
          <w:sz w:val="24"/>
          <w:szCs w:val="24"/>
        </w:rPr>
        <w:t>The vendor should provide online trading platform services that would, at the minimum, meet the following specifications:</w:t>
      </w:r>
    </w:p>
    <w:p w14:paraId="530C8440" w14:textId="77777777" w:rsidR="003B79E5" w:rsidRPr="003B79E5" w:rsidRDefault="003B79E5">
      <w:pPr>
        <w:ind w:left="140"/>
        <w:jc w:val="both"/>
        <w:rPr>
          <w:bCs/>
          <w:color w:val="212121"/>
          <w:sz w:val="28"/>
          <w:szCs w:val="28"/>
        </w:rPr>
      </w:pPr>
    </w:p>
    <w:p w14:paraId="5AF950B4" w14:textId="78EDE77E" w:rsid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t>Platform Overview</w:t>
      </w:r>
    </w:p>
    <w:p w14:paraId="59D6C0FC" w14:textId="77777777" w:rsidR="00695A4B" w:rsidRPr="003B79E5" w:rsidRDefault="00695A4B" w:rsidP="00695A4B">
      <w:pPr>
        <w:pStyle w:val="ListParagraph"/>
        <w:widowControl/>
        <w:autoSpaceDE/>
        <w:autoSpaceDN/>
        <w:ind w:left="720" w:firstLine="0"/>
        <w:contextualSpacing/>
        <w:jc w:val="both"/>
        <w:rPr>
          <w:b/>
          <w:bCs/>
          <w:sz w:val="24"/>
          <w:szCs w:val="24"/>
        </w:rPr>
      </w:pPr>
    </w:p>
    <w:p w14:paraId="2999F7B0" w14:textId="77777777" w:rsidR="003B79E5" w:rsidRPr="003B79E5" w:rsidRDefault="003B79E5" w:rsidP="003B79E5">
      <w:pPr>
        <w:pStyle w:val="ListParagraph"/>
        <w:widowControl/>
        <w:numPr>
          <w:ilvl w:val="0"/>
          <w:numId w:val="20"/>
        </w:numPr>
        <w:autoSpaceDE/>
        <w:autoSpaceDN/>
        <w:contextualSpacing/>
        <w:jc w:val="both"/>
        <w:rPr>
          <w:sz w:val="24"/>
          <w:szCs w:val="24"/>
        </w:rPr>
      </w:pPr>
      <w:r w:rsidRPr="003B79E5">
        <w:rPr>
          <w:sz w:val="24"/>
          <w:szCs w:val="24"/>
          <w:u w:val="single"/>
        </w:rPr>
        <w:t>Description</w:t>
      </w:r>
      <w:r w:rsidRPr="003B79E5">
        <w:rPr>
          <w:sz w:val="24"/>
          <w:szCs w:val="24"/>
        </w:rPr>
        <w:t xml:space="preserve">: </w:t>
      </w:r>
    </w:p>
    <w:p w14:paraId="12BFDCCD" w14:textId="56E8886A" w:rsidR="003B79E5" w:rsidRPr="003B79E5" w:rsidRDefault="003B79E5" w:rsidP="003B79E5">
      <w:pPr>
        <w:pStyle w:val="ListParagraph"/>
        <w:widowControl/>
        <w:numPr>
          <w:ilvl w:val="1"/>
          <w:numId w:val="20"/>
        </w:numPr>
        <w:autoSpaceDE/>
        <w:autoSpaceDN/>
        <w:contextualSpacing/>
        <w:jc w:val="both"/>
        <w:rPr>
          <w:sz w:val="24"/>
          <w:szCs w:val="24"/>
        </w:rPr>
      </w:pPr>
      <w:r w:rsidRPr="003B79E5">
        <w:rPr>
          <w:sz w:val="24"/>
          <w:szCs w:val="24"/>
        </w:rPr>
        <w:t xml:space="preserve">Envisioned as a regional platform in the beginning, the platform </w:t>
      </w:r>
      <w:r w:rsidR="000C2F2B">
        <w:rPr>
          <w:sz w:val="24"/>
          <w:szCs w:val="24"/>
        </w:rPr>
        <w:t>should</w:t>
      </w:r>
      <w:r w:rsidRPr="003B79E5">
        <w:rPr>
          <w:sz w:val="24"/>
          <w:szCs w:val="24"/>
        </w:rPr>
        <w:t xml:space="preserve"> operate legally in three countries </w:t>
      </w:r>
      <w:r w:rsidR="000C2F2B">
        <w:rPr>
          <w:sz w:val="24"/>
          <w:szCs w:val="24"/>
        </w:rPr>
        <w:t xml:space="preserve">- </w:t>
      </w:r>
      <w:r w:rsidRPr="003B79E5">
        <w:rPr>
          <w:sz w:val="24"/>
          <w:szCs w:val="24"/>
        </w:rPr>
        <w:t>Albania, Kosovo</w:t>
      </w:r>
      <w:r w:rsidR="000C2F2B">
        <w:rPr>
          <w:sz w:val="24"/>
          <w:szCs w:val="24"/>
        </w:rPr>
        <w:t>,</w:t>
      </w:r>
      <w:r w:rsidRPr="003B79E5">
        <w:rPr>
          <w:sz w:val="24"/>
          <w:szCs w:val="24"/>
        </w:rPr>
        <w:t xml:space="preserve"> and North Macedonia, </w:t>
      </w:r>
      <w:r w:rsidR="0027553B">
        <w:rPr>
          <w:sz w:val="24"/>
          <w:szCs w:val="24"/>
        </w:rPr>
        <w:t xml:space="preserve">and should have the ability to </w:t>
      </w:r>
      <w:r w:rsidRPr="003B79E5">
        <w:rPr>
          <w:sz w:val="24"/>
          <w:szCs w:val="24"/>
        </w:rPr>
        <w:t>further expan</w:t>
      </w:r>
      <w:r w:rsidR="0027553B">
        <w:rPr>
          <w:sz w:val="24"/>
          <w:szCs w:val="24"/>
        </w:rPr>
        <w:t>d</w:t>
      </w:r>
      <w:r w:rsidRPr="003B79E5">
        <w:rPr>
          <w:sz w:val="24"/>
          <w:szCs w:val="24"/>
        </w:rPr>
        <w:t xml:space="preserve"> services to other countries in the region. The platform should allow for presenting the data in multiple languages,</w:t>
      </w:r>
      <w:r w:rsidR="0027553B">
        <w:rPr>
          <w:sz w:val="24"/>
          <w:szCs w:val="24"/>
        </w:rPr>
        <w:t xml:space="preserve"> including at a minimum</w:t>
      </w:r>
      <w:r w:rsidRPr="003B79E5">
        <w:rPr>
          <w:sz w:val="24"/>
          <w:szCs w:val="24"/>
        </w:rPr>
        <w:t xml:space="preserve"> Albanian, English, Macedonian</w:t>
      </w:r>
      <w:r w:rsidR="0027553B">
        <w:rPr>
          <w:sz w:val="24"/>
          <w:szCs w:val="24"/>
        </w:rPr>
        <w:t>,</w:t>
      </w:r>
      <w:r w:rsidRPr="003B79E5">
        <w:rPr>
          <w:sz w:val="24"/>
          <w:szCs w:val="24"/>
        </w:rPr>
        <w:t xml:space="preserve"> and Serbian. All platform menus should be </w:t>
      </w:r>
      <w:r w:rsidR="0027553B">
        <w:rPr>
          <w:sz w:val="24"/>
          <w:szCs w:val="24"/>
        </w:rPr>
        <w:t>available</w:t>
      </w:r>
      <w:r w:rsidR="0027553B" w:rsidRPr="003B79E5">
        <w:rPr>
          <w:sz w:val="24"/>
          <w:szCs w:val="24"/>
        </w:rPr>
        <w:t xml:space="preserve"> </w:t>
      </w:r>
      <w:r w:rsidRPr="003B79E5">
        <w:rPr>
          <w:sz w:val="24"/>
          <w:szCs w:val="24"/>
        </w:rPr>
        <w:t xml:space="preserve">in at least </w:t>
      </w:r>
      <w:r w:rsidR="0027553B">
        <w:rPr>
          <w:sz w:val="24"/>
          <w:szCs w:val="24"/>
        </w:rPr>
        <w:t xml:space="preserve">the </w:t>
      </w:r>
      <w:r w:rsidRPr="003B79E5">
        <w:rPr>
          <w:sz w:val="24"/>
          <w:szCs w:val="24"/>
        </w:rPr>
        <w:t>four languages</w:t>
      </w:r>
      <w:r w:rsidR="0027553B">
        <w:rPr>
          <w:sz w:val="24"/>
          <w:szCs w:val="24"/>
        </w:rPr>
        <w:t xml:space="preserve"> mentioned above</w:t>
      </w:r>
      <w:r w:rsidRPr="003B79E5">
        <w:rPr>
          <w:sz w:val="24"/>
          <w:szCs w:val="24"/>
        </w:rPr>
        <w:t xml:space="preserve">. </w:t>
      </w:r>
      <w:r w:rsidR="0027553B">
        <w:rPr>
          <w:sz w:val="24"/>
          <w:szCs w:val="24"/>
        </w:rPr>
        <w:t>T</w:t>
      </w:r>
      <w:r w:rsidRPr="003B79E5">
        <w:rPr>
          <w:sz w:val="24"/>
          <w:szCs w:val="24"/>
        </w:rPr>
        <w:t xml:space="preserve">he platform </w:t>
      </w:r>
      <w:r w:rsidR="0027553B">
        <w:rPr>
          <w:sz w:val="24"/>
          <w:szCs w:val="24"/>
        </w:rPr>
        <w:t>should</w:t>
      </w:r>
      <w:r w:rsidRPr="003B79E5">
        <w:rPr>
          <w:sz w:val="24"/>
          <w:szCs w:val="24"/>
        </w:rPr>
        <w:t xml:space="preserve"> provide the following to its users:</w:t>
      </w:r>
    </w:p>
    <w:p w14:paraId="65867159" w14:textId="42EC32E6" w:rsidR="003B79E5" w:rsidRPr="003B79E5" w:rsidRDefault="003B79E5" w:rsidP="003B79E5">
      <w:pPr>
        <w:pStyle w:val="ListParagraph"/>
        <w:widowControl/>
        <w:numPr>
          <w:ilvl w:val="2"/>
          <w:numId w:val="20"/>
        </w:numPr>
        <w:autoSpaceDE/>
        <w:autoSpaceDN/>
        <w:contextualSpacing/>
        <w:jc w:val="both"/>
        <w:rPr>
          <w:sz w:val="24"/>
          <w:szCs w:val="24"/>
        </w:rPr>
      </w:pPr>
      <w:r w:rsidRPr="003B79E5">
        <w:rPr>
          <w:i/>
          <w:iCs/>
          <w:sz w:val="24"/>
          <w:szCs w:val="24"/>
        </w:rPr>
        <w:t>Cost Savings</w:t>
      </w:r>
      <w:r w:rsidRPr="003B79E5">
        <w:rPr>
          <w:sz w:val="24"/>
          <w:szCs w:val="24"/>
        </w:rPr>
        <w:t xml:space="preserve">: Businesses </w:t>
      </w:r>
      <w:r w:rsidR="0027553B">
        <w:rPr>
          <w:sz w:val="24"/>
          <w:szCs w:val="24"/>
        </w:rPr>
        <w:t>can</w:t>
      </w:r>
      <w:r w:rsidRPr="003B79E5">
        <w:rPr>
          <w:sz w:val="24"/>
          <w:szCs w:val="24"/>
        </w:rPr>
        <w:t xml:space="preserve"> find cost-effective solutions by purchasing quality used machinery while still having access to new equipment</w:t>
      </w:r>
      <w:r w:rsidR="0027553B">
        <w:rPr>
          <w:sz w:val="24"/>
          <w:szCs w:val="24"/>
        </w:rPr>
        <w:t>.</w:t>
      </w:r>
    </w:p>
    <w:p w14:paraId="71B74B1B" w14:textId="5CC07203" w:rsidR="003B79E5" w:rsidRPr="003B79E5" w:rsidRDefault="003B79E5" w:rsidP="003B79E5">
      <w:pPr>
        <w:pStyle w:val="ListParagraph"/>
        <w:widowControl/>
        <w:numPr>
          <w:ilvl w:val="2"/>
          <w:numId w:val="20"/>
        </w:numPr>
        <w:autoSpaceDE/>
        <w:autoSpaceDN/>
        <w:contextualSpacing/>
        <w:jc w:val="both"/>
        <w:rPr>
          <w:sz w:val="24"/>
          <w:szCs w:val="24"/>
        </w:rPr>
      </w:pPr>
      <w:r w:rsidRPr="003B79E5">
        <w:rPr>
          <w:i/>
          <w:iCs/>
          <w:sz w:val="24"/>
          <w:szCs w:val="24"/>
        </w:rPr>
        <w:t>Efficiency</w:t>
      </w:r>
      <w:r w:rsidRPr="003B79E5">
        <w:rPr>
          <w:sz w:val="24"/>
          <w:szCs w:val="24"/>
        </w:rPr>
        <w:t xml:space="preserve">: </w:t>
      </w:r>
      <w:r w:rsidR="0027553B">
        <w:rPr>
          <w:sz w:val="24"/>
          <w:szCs w:val="24"/>
        </w:rPr>
        <w:t>S</w:t>
      </w:r>
      <w:r w:rsidR="0027553B" w:rsidRPr="003B79E5">
        <w:rPr>
          <w:sz w:val="24"/>
          <w:szCs w:val="24"/>
        </w:rPr>
        <w:t>treamlines the procurement process</w:t>
      </w:r>
      <w:r w:rsidR="0027553B">
        <w:rPr>
          <w:sz w:val="24"/>
          <w:szCs w:val="24"/>
        </w:rPr>
        <w:t xml:space="preserve"> by providing</w:t>
      </w:r>
      <w:r w:rsidR="0027553B" w:rsidRPr="003B79E5">
        <w:rPr>
          <w:sz w:val="24"/>
          <w:szCs w:val="24"/>
        </w:rPr>
        <w:t xml:space="preserve"> </w:t>
      </w:r>
      <w:r w:rsidR="0027553B">
        <w:rPr>
          <w:sz w:val="24"/>
          <w:szCs w:val="24"/>
        </w:rPr>
        <w:t>q</w:t>
      </w:r>
      <w:r w:rsidRPr="003B79E5">
        <w:rPr>
          <w:sz w:val="24"/>
          <w:szCs w:val="24"/>
        </w:rPr>
        <w:t>uick and easy access to a wide variety of machinery and equipment options</w:t>
      </w:r>
      <w:r w:rsidR="0027553B">
        <w:rPr>
          <w:sz w:val="24"/>
          <w:szCs w:val="24"/>
        </w:rPr>
        <w:t>.</w:t>
      </w:r>
      <w:r w:rsidRPr="003B79E5">
        <w:rPr>
          <w:sz w:val="24"/>
          <w:szCs w:val="24"/>
        </w:rPr>
        <w:t xml:space="preserve"> </w:t>
      </w:r>
    </w:p>
    <w:p w14:paraId="1FC93A9B" w14:textId="2099955B" w:rsidR="003B79E5" w:rsidRPr="003B79E5" w:rsidRDefault="003B79E5" w:rsidP="003B79E5">
      <w:pPr>
        <w:pStyle w:val="ListParagraph"/>
        <w:widowControl/>
        <w:numPr>
          <w:ilvl w:val="2"/>
          <w:numId w:val="20"/>
        </w:numPr>
        <w:autoSpaceDE/>
        <w:autoSpaceDN/>
        <w:contextualSpacing/>
        <w:jc w:val="both"/>
        <w:rPr>
          <w:sz w:val="24"/>
          <w:szCs w:val="24"/>
        </w:rPr>
      </w:pPr>
      <w:r w:rsidRPr="003B79E5">
        <w:rPr>
          <w:i/>
          <w:iCs/>
          <w:sz w:val="24"/>
          <w:szCs w:val="24"/>
        </w:rPr>
        <w:t>Market Insights</w:t>
      </w:r>
      <w:r w:rsidRPr="003B79E5">
        <w:rPr>
          <w:sz w:val="24"/>
          <w:szCs w:val="24"/>
        </w:rPr>
        <w:t>: Buyers can stay informed about industry trends and pricing by browsing listings and engaging with sellers</w:t>
      </w:r>
      <w:r w:rsidR="0027553B">
        <w:rPr>
          <w:sz w:val="24"/>
          <w:szCs w:val="24"/>
        </w:rPr>
        <w:t>.</w:t>
      </w:r>
    </w:p>
    <w:p w14:paraId="05DA0017" w14:textId="77777777" w:rsidR="003B79E5" w:rsidRPr="003B79E5" w:rsidRDefault="003B79E5" w:rsidP="003B79E5">
      <w:pPr>
        <w:pStyle w:val="ListParagraph"/>
        <w:widowControl/>
        <w:numPr>
          <w:ilvl w:val="0"/>
          <w:numId w:val="20"/>
        </w:numPr>
        <w:autoSpaceDE/>
        <w:autoSpaceDN/>
        <w:contextualSpacing/>
        <w:jc w:val="both"/>
        <w:rPr>
          <w:sz w:val="24"/>
          <w:szCs w:val="24"/>
        </w:rPr>
      </w:pPr>
      <w:r w:rsidRPr="003B79E5">
        <w:rPr>
          <w:sz w:val="24"/>
          <w:szCs w:val="24"/>
          <w:u w:val="single"/>
        </w:rPr>
        <w:t>Key Features</w:t>
      </w:r>
      <w:r w:rsidRPr="003B79E5">
        <w:rPr>
          <w:sz w:val="24"/>
          <w:szCs w:val="24"/>
        </w:rPr>
        <w:t xml:space="preserve">: </w:t>
      </w:r>
    </w:p>
    <w:p w14:paraId="1742132D" w14:textId="400F382C"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Product Categories</w:t>
      </w:r>
      <w:r w:rsidRPr="003B79E5">
        <w:rPr>
          <w:sz w:val="24"/>
          <w:szCs w:val="24"/>
        </w:rPr>
        <w:t>: The marketplace offers a wide range of categories to browse through, including woodworking machinery, food processing equipment, packaging machinery</w:t>
      </w:r>
      <w:r w:rsidR="0027553B">
        <w:rPr>
          <w:sz w:val="24"/>
          <w:szCs w:val="24"/>
        </w:rPr>
        <w:t>,</w:t>
      </w:r>
      <w:r w:rsidRPr="003B79E5">
        <w:rPr>
          <w:sz w:val="24"/>
          <w:szCs w:val="24"/>
        </w:rPr>
        <w:t xml:space="preserve"> and more</w:t>
      </w:r>
      <w:r w:rsidR="0027553B">
        <w:rPr>
          <w:sz w:val="24"/>
          <w:szCs w:val="24"/>
        </w:rPr>
        <w:t>.</w:t>
      </w:r>
    </w:p>
    <w:p w14:paraId="5CE66E40" w14:textId="1EB67943"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Verified Sellers</w:t>
      </w:r>
      <w:r w:rsidRPr="003B79E5">
        <w:rPr>
          <w:sz w:val="24"/>
          <w:szCs w:val="24"/>
        </w:rPr>
        <w:t>: Sellers on the platform are verified businesses with a track record in the industry. Buyers can trust the quality and authenticity of products listed</w:t>
      </w:r>
      <w:r w:rsidR="0027553B">
        <w:rPr>
          <w:sz w:val="24"/>
          <w:szCs w:val="24"/>
        </w:rPr>
        <w:t>.</w:t>
      </w:r>
    </w:p>
    <w:p w14:paraId="0F208357" w14:textId="7F4A1505"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Detailed Listings</w:t>
      </w:r>
      <w:r w:rsidRPr="003B79E5">
        <w:rPr>
          <w:sz w:val="24"/>
          <w:szCs w:val="24"/>
        </w:rPr>
        <w:t>: Each product listing includes comprehensive details, high-quality images, specifications, condition (new or used), and pricing information</w:t>
      </w:r>
      <w:r w:rsidR="0027553B">
        <w:rPr>
          <w:sz w:val="24"/>
          <w:szCs w:val="24"/>
        </w:rPr>
        <w:t>.</w:t>
      </w:r>
    </w:p>
    <w:p w14:paraId="6D5B5E45" w14:textId="5956C087"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lastRenderedPageBreak/>
        <w:t>Shipping and Logistics</w:t>
      </w:r>
      <w:r w:rsidRPr="003B79E5">
        <w:rPr>
          <w:sz w:val="24"/>
          <w:szCs w:val="24"/>
        </w:rPr>
        <w:t>: The platform should offer solutions with a third-party shipping and logistics solutions to assist with the transportation of heavy machinery and equipment</w:t>
      </w:r>
      <w:r w:rsidR="0027553B">
        <w:rPr>
          <w:sz w:val="24"/>
          <w:szCs w:val="24"/>
        </w:rPr>
        <w:t>.</w:t>
      </w:r>
    </w:p>
    <w:p w14:paraId="653C69B6" w14:textId="5A3DD910"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Warranty and Support</w:t>
      </w:r>
      <w:r w:rsidRPr="003B79E5">
        <w:rPr>
          <w:sz w:val="24"/>
          <w:szCs w:val="24"/>
        </w:rPr>
        <w:t>: Sellers can provide warranty information, and platform offers customer support to assist buyers in case of issues</w:t>
      </w:r>
      <w:r w:rsidR="0027553B">
        <w:rPr>
          <w:sz w:val="24"/>
          <w:szCs w:val="24"/>
        </w:rPr>
        <w:t>.</w:t>
      </w:r>
    </w:p>
    <w:p w14:paraId="59B053A4" w14:textId="11BD13E8"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Machinery Experts Database</w:t>
      </w:r>
      <w:r w:rsidRPr="003B79E5">
        <w:rPr>
          <w:sz w:val="24"/>
          <w:szCs w:val="24"/>
        </w:rPr>
        <w:t>:  The platform will offer a database of machinery experts that will be linked to the machines being sold, with the connection determined by the experts’ competence</w:t>
      </w:r>
      <w:r w:rsidR="0027553B">
        <w:rPr>
          <w:sz w:val="24"/>
          <w:szCs w:val="24"/>
        </w:rPr>
        <w:t>.</w:t>
      </w:r>
    </w:p>
    <w:p w14:paraId="5C85A354" w14:textId="11A8DF1D"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Auctions and Bidding</w:t>
      </w:r>
      <w:r w:rsidRPr="003B79E5">
        <w:rPr>
          <w:sz w:val="24"/>
          <w:szCs w:val="24"/>
        </w:rPr>
        <w:t>: In addition to fixed-price listings, the marketplace may host auctions for used machinery, allowing buyers to bid competitively</w:t>
      </w:r>
      <w:r w:rsidR="0027553B">
        <w:rPr>
          <w:sz w:val="24"/>
          <w:szCs w:val="24"/>
        </w:rPr>
        <w:t>.</w:t>
      </w:r>
    </w:p>
    <w:p w14:paraId="0DD7A4CF" w14:textId="3861EC17"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Customer Support</w:t>
      </w:r>
      <w:r w:rsidRPr="003B79E5">
        <w:rPr>
          <w:sz w:val="24"/>
          <w:szCs w:val="24"/>
        </w:rPr>
        <w:t>: Live chat with a dedicated person that will support listings of buying inquiries</w:t>
      </w:r>
      <w:r w:rsidR="0027553B">
        <w:rPr>
          <w:sz w:val="24"/>
          <w:szCs w:val="24"/>
        </w:rPr>
        <w:t>.</w:t>
      </w:r>
    </w:p>
    <w:p w14:paraId="24DA6421" w14:textId="4E3BFB0E" w:rsidR="003B79E5" w:rsidRPr="003B79E5" w:rsidRDefault="003B79E5" w:rsidP="003B79E5">
      <w:pPr>
        <w:pStyle w:val="ListParagraph"/>
        <w:widowControl/>
        <w:numPr>
          <w:ilvl w:val="1"/>
          <w:numId w:val="20"/>
        </w:numPr>
        <w:autoSpaceDE/>
        <w:autoSpaceDN/>
        <w:contextualSpacing/>
        <w:jc w:val="both"/>
        <w:rPr>
          <w:sz w:val="24"/>
          <w:szCs w:val="24"/>
        </w:rPr>
      </w:pPr>
      <w:r w:rsidRPr="003B79E5">
        <w:rPr>
          <w:i/>
          <w:iCs/>
          <w:sz w:val="24"/>
          <w:szCs w:val="24"/>
        </w:rPr>
        <w:t>User Friendly Interface</w:t>
      </w:r>
      <w:r w:rsidRPr="003B79E5">
        <w:rPr>
          <w:sz w:val="24"/>
          <w:szCs w:val="24"/>
        </w:rPr>
        <w:t>: Both sellers and buyers will interact with a user-friendly interface which will allow them to post listings in a few easy steps</w:t>
      </w:r>
      <w:r w:rsidR="0027553B">
        <w:rPr>
          <w:sz w:val="24"/>
          <w:szCs w:val="24"/>
        </w:rPr>
        <w:t>.</w:t>
      </w:r>
    </w:p>
    <w:p w14:paraId="6940120A" w14:textId="77777777" w:rsidR="003B79E5" w:rsidRPr="003B79E5" w:rsidRDefault="003B79E5" w:rsidP="003B79E5">
      <w:pPr>
        <w:pStyle w:val="ListParagraph"/>
        <w:widowControl/>
        <w:numPr>
          <w:ilvl w:val="0"/>
          <w:numId w:val="20"/>
        </w:numPr>
        <w:autoSpaceDE/>
        <w:autoSpaceDN/>
        <w:contextualSpacing/>
        <w:jc w:val="both"/>
        <w:rPr>
          <w:sz w:val="24"/>
          <w:szCs w:val="24"/>
          <w:u w:val="single"/>
        </w:rPr>
      </w:pPr>
      <w:r w:rsidRPr="003B79E5">
        <w:rPr>
          <w:i/>
          <w:iCs/>
          <w:sz w:val="24"/>
          <w:szCs w:val="24"/>
          <w:u w:val="single"/>
        </w:rPr>
        <w:t>User Roles</w:t>
      </w:r>
      <w:r w:rsidRPr="003B79E5">
        <w:rPr>
          <w:sz w:val="24"/>
          <w:szCs w:val="24"/>
          <w:u w:val="single"/>
        </w:rPr>
        <w:t xml:space="preserve">: </w:t>
      </w:r>
    </w:p>
    <w:p w14:paraId="5A00F17B" w14:textId="589813D3" w:rsidR="003B79E5" w:rsidRPr="003B79E5" w:rsidRDefault="003B79E5" w:rsidP="003B79E5">
      <w:pPr>
        <w:pStyle w:val="ListParagraph"/>
        <w:widowControl/>
        <w:numPr>
          <w:ilvl w:val="1"/>
          <w:numId w:val="20"/>
        </w:numPr>
        <w:autoSpaceDE/>
        <w:autoSpaceDN/>
        <w:contextualSpacing/>
        <w:jc w:val="both"/>
        <w:rPr>
          <w:sz w:val="24"/>
          <w:szCs w:val="24"/>
        </w:rPr>
      </w:pPr>
      <w:r w:rsidRPr="00517219">
        <w:rPr>
          <w:sz w:val="24"/>
          <w:szCs w:val="24"/>
        </w:rPr>
        <w:t xml:space="preserve">The platform should allow </w:t>
      </w:r>
      <w:r w:rsidR="0027553B">
        <w:rPr>
          <w:sz w:val="24"/>
          <w:szCs w:val="24"/>
        </w:rPr>
        <w:t>the creation of</w:t>
      </w:r>
      <w:r w:rsidRPr="003B79E5">
        <w:rPr>
          <w:i/>
          <w:iCs/>
          <w:sz w:val="24"/>
          <w:szCs w:val="24"/>
        </w:rPr>
        <w:t xml:space="preserve"> </w:t>
      </w:r>
      <w:r w:rsidRPr="003B79E5">
        <w:rPr>
          <w:sz w:val="24"/>
          <w:szCs w:val="24"/>
        </w:rPr>
        <w:t>different user roles and their permissions (e.g., seller, buyer, servicer of equipment).</w:t>
      </w:r>
    </w:p>
    <w:p w14:paraId="713CF271" w14:textId="77777777" w:rsidR="003B79E5" w:rsidRPr="003B79E5" w:rsidRDefault="003B79E5" w:rsidP="003B79E5">
      <w:pPr>
        <w:pStyle w:val="ListParagraph"/>
        <w:jc w:val="both"/>
        <w:rPr>
          <w:sz w:val="24"/>
          <w:szCs w:val="24"/>
        </w:rPr>
      </w:pPr>
    </w:p>
    <w:p w14:paraId="4A2DD56E" w14:textId="77777777" w:rsidR="003B79E5" w:rsidRP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t>Security</w:t>
      </w:r>
    </w:p>
    <w:p w14:paraId="5B61CAE1" w14:textId="77777777" w:rsidR="003B79E5" w:rsidRPr="003B79E5" w:rsidRDefault="003B79E5" w:rsidP="003B79E5">
      <w:pPr>
        <w:pStyle w:val="ListParagraph"/>
        <w:widowControl/>
        <w:numPr>
          <w:ilvl w:val="0"/>
          <w:numId w:val="21"/>
        </w:numPr>
        <w:autoSpaceDE/>
        <w:autoSpaceDN/>
        <w:contextualSpacing/>
        <w:jc w:val="both"/>
        <w:rPr>
          <w:sz w:val="24"/>
          <w:szCs w:val="24"/>
        </w:rPr>
      </w:pPr>
      <w:r w:rsidRPr="003B79E5">
        <w:rPr>
          <w:sz w:val="24"/>
          <w:szCs w:val="24"/>
        </w:rPr>
        <w:t>The platform should have a verification process to ensure the authenticity and quality of the equipment and the users. The platform should also have a dispute resolution mechanism to handle any issues or complaints that may arise during or after the transaction.</w:t>
      </w:r>
    </w:p>
    <w:p w14:paraId="51B1057C" w14:textId="77777777" w:rsidR="003B79E5" w:rsidRPr="003B79E5" w:rsidRDefault="003B79E5" w:rsidP="003B79E5">
      <w:pPr>
        <w:pStyle w:val="ListParagraph"/>
        <w:widowControl/>
        <w:numPr>
          <w:ilvl w:val="0"/>
          <w:numId w:val="21"/>
        </w:numPr>
        <w:autoSpaceDE/>
        <w:autoSpaceDN/>
        <w:contextualSpacing/>
        <w:jc w:val="both"/>
        <w:rPr>
          <w:sz w:val="24"/>
          <w:szCs w:val="24"/>
        </w:rPr>
      </w:pPr>
      <w:r w:rsidRPr="003B79E5">
        <w:rPr>
          <w:i/>
          <w:iCs/>
          <w:sz w:val="24"/>
          <w:szCs w:val="24"/>
        </w:rPr>
        <w:t>Payment Processing</w:t>
      </w:r>
      <w:r w:rsidRPr="003B79E5">
        <w:rPr>
          <w:sz w:val="24"/>
          <w:szCs w:val="24"/>
        </w:rPr>
        <w:t>: At this stage, online payments are not foreseen.</w:t>
      </w:r>
    </w:p>
    <w:p w14:paraId="0F2C4788" w14:textId="77777777" w:rsidR="003B79E5" w:rsidRPr="003B79E5" w:rsidRDefault="003B79E5" w:rsidP="003B79E5">
      <w:pPr>
        <w:jc w:val="both"/>
        <w:rPr>
          <w:sz w:val="24"/>
          <w:szCs w:val="24"/>
        </w:rPr>
      </w:pPr>
    </w:p>
    <w:p w14:paraId="30C0EBF2" w14:textId="77777777" w:rsidR="003B79E5" w:rsidRP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t>User Interface</w:t>
      </w:r>
    </w:p>
    <w:p w14:paraId="74287DF3" w14:textId="77777777" w:rsidR="003B79E5" w:rsidRPr="003B79E5" w:rsidRDefault="003B79E5" w:rsidP="003B79E5">
      <w:pPr>
        <w:pStyle w:val="ListParagraph"/>
        <w:widowControl/>
        <w:numPr>
          <w:ilvl w:val="0"/>
          <w:numId w:val="22"/>
        </w:numPr>
        <w:autoSpaceDE/>
        <w:autoSpaceDN/>
        <w:contextualSpacing/>
        <w:jc w:val="both"/>
        <w:rPr>
          <w:sz w:val="24"/>
          <w:szCs w:val="24"/>
        </w:rPr>
      </w:pPr>
      <w:r w:rsidRPr="003B79E5">
        <w:rPr>
          <w:sz w:val="24"/>
          <w:szCs w:val="24"/>
        </w:rPr>
        <w:t xml:space="preserve">The platform should have a user-friendly and intuitive interface that allows users to easily browse, search, filter, compare, and purchase used equipment. </w:t>
      </w:r>
    </w:p>
    <w:p w14:paraId="5074C7B7" w14:textId="77777777" w:rsidR="003B79E5" w:rsidRPr="003B79E5" w:rsidRDefault="003B79E5" w:rsidP="003B79E5">
      <w:pPr>
        <w:pStyle w:val="ListParagraph"/>
        <w:widowControl/>
        <w:numPr>
          <w:ilvl w:val="0"/>
          <w:numId w:val="22"/>
        </w:numPr>
        <w:autoSpaceDE/>
        <w:autoSpaceDN/>
        <w:contextualSpacing/>
        <w:jc w:val="both"/>
        <w:rPr>
          <w:sz w:val="24"/>
          <w:szCs w:val="24"/>
        </w:rPr>
      </w:pPr>
      <w:r w:rsidRPr="003B79E5">
        <w:rPr>
          <w:sz w:val="24"/>
          <w:szCs w:val="24"/>
        </w:rPr>
        <w:t xml:space="preserve">The platform should also provide clear and accurate information about the equipment's condition, specifications, price, location, shipping options, etc. </w:t>
      </w:r>
    </w:p>
    <w:p w14:paraId="2B1E9BD0" w14:textId="77777777" w:rsidR="003B79E5" w:rsidRPr="003B79E5" w:rsidRDefault="003B79E5" w:rsidP="003B79E5">
      <w:pPr>
        <w:pStyle w:val="ListParagraph"/>
        <w:widowControl/>
        <w:numPr>
          <w:ilvl w:val="0"/>
          <w:numId w:val="22"/>
        </w:numPr>
        <w:autoSpaceDE/>
        <w:autoSpaceDN/>
        <w:contextualSpacing/>
        <w:jc w:val="both"/>
        <w:rPr>
          <w:sz w:val="24"/>
          <w:szCs w:val="24"/>
        </w:rPr>
      </w:pPr>
      <w:r w:rsidRPr="003B79E5">
        <w:rPr>
          <w:sz w:val="24"/>
          <w:szCs w:val="24"/>
        </w:rPr>
        <w:t>The platform should also have features such as ratings, reviews, feedback, and messaging to facilitate trust and communication between buyers and sellers.</w:t>
      </w:r>
    </w:p>
    <w:p w14:paraId="504C365B" w14:textId="77777777" w:rsidR="003B79E5" w:rsidRPr="003B79E5" w:rsidRDefault="003B79E5" w:rsidP="003B79E5">
      <w:pPr>
        <w:pStyle w:val="ListParagraph"/>
        <w:widowControl/>
        <w:numPr>
          <w:ilvl w:val="0"/>
          <w:numId w:val="22"/>
        </w:numPr>
        <w:autoSpaceDE/>
        <w:autoSpaceDN/>
        <w:contextualSpacing/>
        <w:jc w:val="both"/>
        <w:rPr>
          <w:sz w:val="24"/>
          <w:szCs w:val="24"/>
        </w:rPr>
      </w:pPr>
      <w:r w:rsidRPr="003B79E5">
        <w:rPr>
          <w:i/>
          <w:iCs/>
          <w:sz w:val="24"/>
          <w:szCs w:val="24"/>
        </w:rPr>
        <w:t>Responsiveness</w:t>
      </w:r>
      <w:r w:rsidRPr="003B79E5">
        <w:rPr>
          <w:sz w:val="24"/>
          <w:szCs w:val="24"/>
        </w:rPr>
        <w:t>: The platform should provide responsiveness to various types of devices including mobile devices, with different resolutions and zoom capabilities.</w:t>
      </w:r>
    </w:p>
    <w:p w14:paraId="16CE18F4" w14:textId="01299DFA" w:rsidR="003B79E5" w:rsidRPr="003B79E5" w:rsidRDefault="003B79E5" w:rsidP="003B79E5">
      <w:pPr>
        <w:pStyle w:val="ListParagraph"/>
        <w:widowControl/>
        <w:numPr>
          <w:ilvl w:val="0"/>
          <w:numId w:val="22"/>
        </w:numPr>
        <w:autoSpaceDE/>
        <w:autoSpaceDN/>
        <w:contextualSpacing/>
        <w:jc w:val="both"/>
        <w:rPr>
          <w:sz w:val="24"/>
          <w:szCs w:val="24"/>
        </w:rPr>
      </w:pPr>
      <w:r w:rsidRPr="003B79E5">
        <w:rPr>
          <w:i/>
          <w:iCs/>
          <w:sz w:val="24"/>
          <w:szCs w:val="24"/>
        </w:rPr>
        <w:t>Price Negotiations</w:t>
      </w:r>
      <w:r w:rsidRPr="003B79E5">
        <w:rPr>
          <w:sz w:val="24"/>
          <w:szCs w:val="24"/>
        </w:rPr>
        <w:t>: Buyers can contract sellers directly through the platform to negotiate prices, request additional information, or arrange inspections.</w:t>
      </w:r>
    </w:p>
    <w:p w14:paraId="7B9FFE96" w14:textId="77777777" w:rsidR="003B79E5" w:rsidRPr="003B79E5" w:rsidRDefault="003B79E5" w:rsidP="003B79E5">
      <w:pPr>
        <w:jc w:val="both"/>
        <w:rPr>
          <w:sz w:val="24"/>
          <w:szCs w:val="24"/>
        </w:rPr>
      </w:pPr>
    </w:p>
    <w:p w14:paraId="43F6B84D" w14:textId="77777777" w:rsidR="003B79E5" w:rsidRP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t>Performance</w:t>
      </w:r>
    </w:p>
    <w:p w14:paraId="6B094CE5" w14:textId="065ADB5E" w:rsidR="003B79E5" w:rsidRPr="003B79E5" w:rsidRDefault="003B79E5" w:rsidP="003B79E5">
      <w:pPr>
        <w:pStyle w:val="ListParagraph"/>
        <w:widowControl/>
        <w:numPr>
          <w:ilvl w:val="0"/>
          <w:numId w:val="23"/>
        </w:numPr>
        <w:autoSpaceDE/>
        <w:autoSpaceDN/>
        <w:contextualSpacing/>
        <w:jc w:val="both"/>
        <w:rPr>
          <w:sz w:val="24"/>
          <w:szCs w:val="24"/>
        </w:rPr>
      </w:pPr>
      <w:r w:rsidRPr="003B79E5">
        <w:rPr>
          <w:sz w:val="24"/>
          <w:szCs w:val="24"/>
        </w:rPr>
        <w:t>Speed and Responsiveness: Expected platform load time less than 2.5 seconds</w:t>
      </w:r>
      <w:r w:rsidR="0027553B">
        <w:rPr>
          <w:sz w:val="24"/>
          <w:szCs w:val="24"/>
        </w:rPr>
        <w:t>.</w:t>
      </w:r>
    </w:p>
    <w:p w14:paraId="5ED7CEBF" w14:textId="77777777" w:rsidR="003B79E5" w:rsidRPr="003B79E5" w:rsidRDefault="003B79E5" w:rsidP="003B79E5">
      <w:pPr>
        <w:pStyle w:val="ListParagraph"/>
        <w:widowControl/>
        <w:numPr>
          <w:ilvl w:val="0"/>
          <w:numId w:val="23"/>
        </w:numPr>
        <w:autoSpaceDE/>
        <w:autoSpaceDN/>
        <w:contextualSpacing/>
        <w:jc w:val="both"/>
        <w:rPr>
          <w:sz w:val="24"/>
          <w:szCs w:val="24"/>
        </w:rPr>
      </w:pPr>
      <w:r w:rsidRPr="003B79E5">
        <w:rPr>
          <w:sz w:val="24"/>
          <w:szCs w:val="24"/>
        </w:rPr>
        <w:t>Scalability: The platform should be flexible and allow for growth of users and inclusion of other countries in the region.</w:t>
      </w:r>
    </w:p>
    <w:p w14:paraId="18236269" w14:textId="77777777" w:rsidR="003B79E5" w:rsidRPr="003B79E5" w:rsidRDefault="003B79E5" w:rsidP="003B79E5">
      <w:pPr>
        <w:pStyle w:val="ListParagraph"/>
        <w:jc w:val="both"/>
        <w:rPr>
          <w:sz w:val="24"/>
          <w:szCs w:val="24"/>
        </w:rPr>
      </w:pPr>
    </w:p>
    <w:p w14:paraId="208314A3" w14:textId="77777777" w:rsidR="003B79E5" w:rsidRP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t>Data Management</w:t>
      </w:r>
    </w:p>
    <w:p w14:paraId="5FBB776C" w14:textId="77777777" w:rsidR="003B79E5" w:rsidRPr="003B79E5" w:rsidRDefault="003B79E5" w:rsidP="003B79E5">
      <w:pPr>
        <w:pStyle w:val="ListParagraph"/>
        <w:widowControl/>
        <w:numPr>
          <w:ilvl w:val="0"/>
          <w:numId w:val="24"/>
        </w:numPr>
        <w:autoSpaceDE/>
        <w:autoSpaceDN/>
        <w:contextualSpacing/>
        <w:jc w:val="both"/>
        <w:rPr>
          <w:sz w:val="24"/>
          <w:szCs w:val="24"/>
        </w:rPr>
      </w:pPr>
      <w:r w:rsidRPr="003B79E5">
        <w:rPr>
          <w:sz w:val="24"/>
          <w:szCs w:val="24"/>
        </w:rPr>
        <w:t>Data Input: Data input will be carried out in two steps:</w:t>
      </w:r>
    </w:p>
    <w:p w14:paraId="35E14BA4" w14:textId="669E5CBE" w:rsidR="003B79E5" w:rsidRPr="003B79E5" w:rsidRDefault="003B79E5" w:rsidP="003B79E5">
      <w:pPr>
        <w:pStyle w:val="ListParagraph"/>
        <w:widowControl/>
        <w:numPr>
          <w:ilvl w:val="1"/>
          <w:numId w:val="24"/>
        </w:numPr>
        <w:autoSpaceDE/>
        <w:autoSpaceDN/>
        <w:contextualSpacing/>
        <w:jc w:val="both"/>
        <w:rPr>
          <w:sz w:val="24"/>
          <w:szCs w:val="24"/>
        </w:rPr>
      </w:pPr>
      <w:r w:rsidRPr="003B79E5">
        <w:rPr>
          <w:sz w:val="24"/>
          <w:szCs w:val="24"/>
        </w:rPr>
        <w:t>Postings of equipment, photos and other data will be entered into the system by the users</w:t>
      </w:r>
      <w:r w:rsidR="0027553B">
        <w:rPr>
          <w:sz w:val="24"/>
          <w:szCs w:val="24"/>
        </w:rPr>
        <w:t>.</w:t>
      </w:r>
    </w:p>
    <w:p w14:paraId="1F1FB184" w14:textId="6458DCAF" w:rsidR="003B79E5" w:rsidRPr="003B79E5" w:rsidRDefault="003B79E5" w:rsidP="003B79E5">
      <w:pPr>
        <w:pStyle w:val="ListParagraph"/>
        <w:widowControl/>
        <w:numPr>
          <w:ilvl w:val="1"/>
          <w:numId w:val="24"/>
        </w:numPr>
        <w:autoSpaceDE/>
        <w:autoSpaceDN/>
        <w:contextualSpacing/>
        <w:jc w:val="both"/>
        <w:rPr>
          <w:sz w:val="24"/>
          <w:szCs w:val="24"/>
        </w:rPr>
      </w:pPr>
      <w:r w:rsidRPr="003B79E5">
        <w:rPr>
          <w:sz w:val="24"/>
          <w:szCs w:val="24"/>
        </w:rPr>
        <w:t>Platform administrator will approve the publishing of posts after reviewing for malicious content</w:t>
      </w:r>
      <w:r w:rsidR="0027553B">
        <w:rPr>
          <w:sz w:val="24"/>
          <w:szCs w:val="24"/>
        </w:rPr>
        <w:t>.</w:t>
      </w:r>
    </w:p>
    <w:p w14:paraId="1DE9CDC0" w14:textId="77777777" w:rsidR="003B79E5" w:rsidRPr="003B79E5" w:rsidRDefault="003B79E5" w:rsidP="003B79E5">
      <w:pPr>
        <w:ind w:left="360"/>
        <w:jc w:val="both"/>
        <w:rPr>
          <w:sz w:val="24"/>
          <w:szCs w:val="24"/>
        </w:rPr>
      </w:pPr>
    </w:p>
    <w:p w14:paraId="2D870C74" w14:textId="77777777" w:rsidR="003B79E5" w:rsidRP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lastRenderedPageBreak/>
        <w:t>Maintenance and Support</w:t>
      </w:r>
    </w:p>
    <w:p w14:paraId="30F57F7B" w14:textId="2B2BA04E" w:rsidR="003B79E5" w:rsidRPr="003B79E5" w:rsidRDefault="003B79E5" w:rsidP="003B79E5">
      <w:pPr>
        <w:pStyle w:val="ListParagraph"/>
        <w:widowControl/>
        <w:numPr>
          <w:ilvl w:val="0"/>
          <w:numId w:val="25"/>
        </w:numPr>
        <w:autoSpaceDE/>
        <w:autoSpaceDN/>
        <w:contextualSpacing/>
        <w:jc w:val="both"/>
        <w:rPr>
          <w:sz w:val="24"/>
          <w:szCs w:val="24"/>
        </w:rPr>
      </w:pPr>
      <w:r w:rsidRPr="003B79E5">
        <w:rPr>
          <w:sz w:val="24"/>
          <w:szCs w:val="24"/>
        </w:rPr>
        <w:t xml:space="preserve">Ongoing Maintenance: The platform service provider </w:t>
      </w:r>
      <w:r w:rsidR="005E4AAD">
        <w:rPr>
          <w:sz w:val="24"/>
          <w:szCs w:val="24"/>
        </w:rPr>
        <w:t>should</w:t>
      </w:r>
      <w:r w:rsidR="005E4AAD" w:rsidRPr="003B79E5">
        <w:rPr>
          <w:sz w:val="24"/>
          <w:szCs w:val="24"/>
        </w:rPr>
        <w:t xml:space="preserve"> </w:t>
      </w:r>
      <w:r w:rsidRPr="003B79E5">
        <w:rPr>
          <w:sz w:val="24"/>
          <w:szCs w:val="24"/>
        </w:rPr>
        <w:t>perform regular maintenance tasks, such as security updates and bug fixes.</w:t>
      </w:r>
    </w:p>
    <w:p w14:paraId="55285425" w14:textId="77777777" w:rsidR="003B79E5" w:rsidRPr="003B79E5" w:rsidRDefault="003B79E5" w:rsidP="003B79E5">
      <w:pPr>
        <w:pStyle w:val="ListParagraph"/>
        <w:widowControl/>
        <w:numPr>
          <w:ilvl w:val="0"/>
          <w:numId w:val="25"/>
        </w:numPr>
        <w:autoSpaceDE/>
        <w:autoSpaceDN/>
        <w:contextualSpacing/>
        <w:jc w:val="both"/>
        <w:rPr>
          <w:sz w:val="24"/>
          <w:szCs w:val="24"/>
        </w:rPr>
      </w:pPr>
      <w:r w:rsidRPr="003B79E5">
        <w:rPr>
          <w:sz w:val="24"/>
          <w:szCs w:val="24"/>
        </w:rPr>
        <w:t>Support Channels: Users can get support through email, chat, or a knowledge base.</w:t>
      </w:r>
    </w:p>
    <w:p w14:paraId="0730EDB4" w14:textId="77777777" w:rsidR="003B79E5" w:rsidRPr="003B79E5" w:rsidRDefault="003B79E5" w:rsidP="003B79E5">
      <w:pPr>
        <w:ind w:left="360"/>
        <w:jc w:val="both"/>
        <w:rPr>
          <w:sz w:val="24"/>
          <w:szCs w:val="24"/>
        </w:rPr>
      </w:pPr>
    </w:p>
    <w:p w14:paraId="7B1BD932" w14:textId="77777777" w:rsidR="003B79E5" w:rsidRP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t>Marketing:</w:t>
      </w:r>
    </w:p>
    <w:p w14:paraId="766845F4" w14:textId="77777777" w:rsidR="003B79E5" w:rsidRPr="003B79E5" w:rsidRDefault="003B79E5" w:rsidP="003B79E5">
      <w:pPr>
        <w:pStyle w:val="ListParagraph"/>
        <w:widowControl/>
        <w:numPr>
          <w:ilvl w:val="0"/>
          <w:numId w:val="25"/>
        </w:numPr>
        <w:autoSpaceDE/>
        <w:autoSpaceDN/>
        <w:contextualSpacing/>
        <w:jc w:val="both"/>
        <w:rPr>
          <w:sz w:val="24"/>
          <w:szCs w:val="24"/>
          <w:lang w:eastAsia="en-GB"/>
        </w:rPr>
      </w:pPr>
      <w:r w:rsidRPr="003B79E5">
        <w:rPr>
          <w:sz w:val="24"/>
          <w:szCs w:val="24"/>
          <w:lang w:eastAsia="en-GB"/>
        </w:rPr>
        <w:t>The platform should have a strong marketing strategy that attracts both buyers and sellers to the platform. The platform should use various channels such as social media, email, blogs, podcasts, etc. to promote the platform and its benefits. The platform should also use SEO techniques to optimize its visibility and ranking on search engines.</w:t>
      </w:r>
    </w:p>
    <w:p w14:paraId="195085F9" w14:textId="77777777" w:rsidR="003B79E5" w:rsidRPr="003B79E5" w:rsidRDefault="003B79E5" w:rsidP="003B79E5">
      <w:pPr>
        <w:pStyle w:val="ListParagraph"/>
        <w:jc w:val="both"/>
        <w:rPr>
          <w:b/>
          <w:bCs/>
          <w:sz w:val="24"/>
          <w:szCs w:val="24"/>
        </w:rPr>
      </w:pPr>
    </w:p>
    <w:p w14:paraId="41305D53" w14:textId="77777777" w:rsidR="003B79E5" w:rsidRPr="003B79E5" w:rsidRDefault="003B79E5" w:rsidP="003B79E5">
      <w:pPr>
        <w:pStyle w:val="ListParagraph"/>
        <w:widowControl/>
        <w:numPr>
          <w:ilvl w:val="0"/>
          <w:numId w:val="27"/>
        </w:numPr>
        <w:autoSpaceDE/>
        <w:autoSpaceDN/>
        <w:contextualSpacing/>
        <w:jc w:val="both"/>
        <w:rPr>
          <w:b/>
          <w:bCs/>
          <w:sz w:val="24"/>
          <w:szCs w:val="24"/>
        </w:rPr>
      </w:pPr>
      <w:r w:rsidRPr="003B79E5">
        <w:rPr>
          <w:b/>
          <w:bCs/>
          <w:sz w:val="24"/>
          <w:szCs w:val="24"/>
        </w:rPr>
        <w:t>Legal and Compliance</w:t>
      </w:r>
    </w:p>
    <w:p w14:paraId="77791802" w14:textId="77777777" w:rsidR="003B79E5" w:rsidRDefault="003B79E5" w:rsidP="003B79E5">
      <w:pPr>
        <w:pStyle w:val="ListParagraph"/>
        <w:widowControl/>
        <w:numPr>
          <w:ilvl w:val="0"/>
          <w:numId w:val="26"/>
        </w:numPr>
        <w:autoSpaceDE/>
        <w:autoSpaceDN/>
        <w:contextualSpacing/>
        <w:jc w:val="both"/>
        <w:rPr>
          <w:sz w:val="24"/>
          <w:szCs w:val="24"/>
        </w:rPr>
      </w:pPr>
      <w:r w:rsidRPr="003B79E5">
        <w:rPr>
          <w:sz w:val="24"/>
          <w:szCs w:val="24"/>
        </w:rPr>
        <w:t>Privacy Policy: The platform service provider should ensure compliance with privacy regulations and the platform's privacy policy.</w:t>
      </w:r>
    </w:p>
    <w:p w14:paraId="0EF04FC5" w14:textId="77777777" w:rsidR="005A42C1" w:rsidRPr="005A42C1" w:rsidRDefault="005A42C1" w:rsidP="005A42C1">
      <w:pPr>
        <w:widowControl/>
        <w:autoSpaceDE/>
        <w:autoSpaceDN/>
        <w:ind w:left="360"/>
        <w:contextualSpacing/>
        <w:jc w:val="both"/>
        <w:rPr>
          <w:sz w:val="24"/>
          <w:szCs w:val="24"/>
        </w:rPr>
      </w:pPr>
    </w:p>
    <w:p w14:paraId="58C0DB60" w14:textId="290DC726" w:rsidR="005A42C1" w:rsidRPr="005A42C1" w:rsidRDefault="005A42C1" w:rsidP="005A42C1">
      <w:pPr>
        <w:pStyle w:val="ListParagraph"/>
        <w:widowControl/>
        <w:numPr>
          <w:ilvl w:val="0"/>
          <w:numId w:val="27"/>
        </w:numPr>
        <w:autoSpaceDE/>
        <w:autoSpaceDN/>
        <w:contextualSpacing/>
        <w:jc w:val="both"/>
        <w:rPr>
          <w:b/>
          <w:bCs/>
          <w:sz w:val="24"/>
          <w:szCs w:val="24"/>
        </w:rPr>
      </w:pPr>
      <w:r w:rsidRPr="005A42C1">
        <w:rPr>
          <w:b/>
          <w:bCs/>
          <w:sz w:val="24"/>
          <w:szCs w:val="24"/>
        </w:rPr>
        <w:t>Sustainability</w:t>
      </w:r>
    </w:p>
    <w:p w14:paraId="38F101BE" w14:textId="4535418F" w:rsidR="003B79E5" w:rsidRPr="005A42C1" w:rsidRDefault="00B61351" w:rsidP="005A42C1">
      <w:pPr>
        <w:pStyle w:val="ListParagraph"/>
        <w:numPr>
          <w:ilvl w:val="0"/>
          <w:numId w:val="26"/>
        </w:numPr>
        <w:jc w:val="both"/>
        <w:rPr>
          <w:bCs/>
          <w:color w:val="212121"/>
          <w:sz w:val="24"/>
          <w:szCs w:val="24"/>
        </w:rPr>
      </w:pPr>
      <w:r>
        <w:rPr>
          <w:bCs/>
          <w:color w:val="212121"/>
          <w:sz w:val="24"/>
          <w:szCs w:val="24"/>
        </w:rPr>
        <w:t xml:space="preserve">The online trading platform service provider should have a financial sustainability plan, i.e. </w:t>
      </w:r>
      <w:r w:rsidR="005E4AAD">
        <w:rPr>
          <w:bCs/>
          <w:color w:val="212121"/>
          <w:sz w:val="24"/>
          <w:szCs w:val="24"/>
        </w:rPr>
        <w:t xml:space="preserve">a </w:t>
      </w:r>
      <w:r>
        <w:rPr>
          <w:bCs/>
          <w:color w:val="212121"/>
          <w:sz w:val="24"/>
          <w:szCs w:val="24"/>
        </w:rPr>
        <w:t>plan for generating revenue based on the services provided through the platform</w:t>
      </w:r>
      <w:r w:rsidR="005E4AAD">
        <w:rPr>
          <w:bCs/>
          <w:color w:val="212121"/>
          <w:sz w:val="24"/>
          <w:szCs w:val="24"/>
        </w:rPr>
        <w:t>.</w:t>
      </w:r>
    </w:p>
    <w:p w14:paraId="39E060C7" w14:textId="77777777" w:rsidR="003B79E5" w:rsidRPr="003B79E5" w:rsidRDefault="003B79E5">
      <w:pPr>
        <w:ind w:left="140"/>
        <w:jc w:val="both"/>
        <w:rPr>
          <w:bCs/>
          <w:color w:val="212121"/>
          <w:sz w:val="24"/>
          <w:szCs w:val="24"/>
        </w:rPr>
      </w:pPr>
    </w:p>
    <w:p w14:paraId="2FAA236C" w14:textId="77777777" w:rsidR="00517219" w:rsidRDefault="00517219" w:rsidP="00517219">
      <w:pPr>
        <w:ind w:left="140"/>
        <w:jc w:val="both"/>
        <w:rPr>
          <w:bCs/>
          <w:color w:val="212121"/>
          <w:sz w:val="24"/>
          <w:szCs w:val="24"/>
        </w:rPr>
      </w:pPr>
      <w:r w:rsidRPr="003B79E5">
        <w:rPr>
          <w:bCs/>
          <w:color w:val="212121"/>
          <w:sz w:val="24"/>
          <w:szCs w:val="24"/>
        </w:rPr>
        <w:t xml:space="preserve">The </w:t>
      </w:r>
      <w:r>
        <w:rPr>
          <w:bCs/>
          <w:color w:val="212121"/>
          <w:sz w:val="24"/>
          <w:szCs w:val="24"/>
        </w:rPr>
        <w:t>selected</w:t>
      </w:r>
      <w:r w:rsidRPr="003B79E5">
        <w:rPr>
          <w:bCs/>
          <w:color w:val="212121"/>
          <w:sz w:val="24"/>
          <w:szCs w:val="24"/>
        </w:rPr>
        <w:t xml:space="preserve"> online trading platform service provider should have demonstrated expertise - a proven track record in managing an active online trading platform</w:t>
      </w:r>
      <w:r>
        <w:rPr>
          <w:bCs/>
          <w:color w:val="212121"/>
          <w:sz w:val="24"/>
          <w:szCs w:val="24"/>
        </w:rPr>
        <w:t>, preferably</w:t>
      </w:r>
      <w:r w:rsidRPr="003B79E5">
        <w:rPr>
          <w:bCs/>
          <w:color w:val="212121"/>
          <w:sz w:val="24"/>
          <w:szCs w:val="24"/>
        </w:rPr>
        <w:t xml:space="preserve"> for machinery and equipment.  The online trading platform service provider should have staff on board to provide necessary support to users of the platform in the three languages (Albanian, Macedonian</w:t>
      </w:r>
      <w:r>
        <w:rPr>
          <w:bCs/>
          <w:color w:val="212121"/>
          <w:sz w:val="24"/>
          <w:szCs w:val="24"/>
        </w:rPr>
        <w:t>,</w:t>
      </w:r>
      <w:r w:rsidRPr="003B79E5">
        <w:rPr>
          <w:bCs/>
          <w:color w:val="212121"/>
          <w:sz w:val="24"/>
          <w:szCs w:val="24"/>
        </w:rPr>
        <w:t xml:space="preserve"> and Serbian).</w:t>
      </w:r>
    </w:p>
    <w:p w14:paraId="2D1DA447" w14:textId="77777777" w:rsidR="00517219" w:rsidRDefault="00517219" w:rsidP="00517219">
      <w:pPr>
        <w:ind w:left="142"/>
        <w:jc w:val="both"/>
        <w:rPr>
          <w:sz w:val="24"/>
        </w:rPr>
      </w:pPr>
    </w:p>
    <w:p w14:paraId="6534060E" w14:textId="0419D6E8" w:rsidR="00517219" w:rsidRDefault="00517219" w:rsidP="00517219">
      <w:pPr>
        <w:ind w:left="142"/>
        <w:jc w:val="both"/>
        <w:rPr>
          <w:sz w:val="24"/>
        </w:rPr>
      </w:pPr>
      <w:r>
        <w:rPr>
          <w:sz w:val="24"/>
        </w:rPr>
        <w:t xml:space="preserve">The </w:t>
      </w:r>
      <w:r w:rsidR="00C74C54">
        <w:rPr>
          <w:sz w:val="24"/>
        </w:rPr>
        <w:t>period of performance for</w:t>
      </w:r>
      <w:r>
        <w:rPr>
          <w:sz w:val="24"/>
        </w:rPr>
        <w:t xml:space="preserve"> this activity is 5 (five) months.  </w:t>
      </w:r>
    </w:p>
    <w:p w14:paraId="17D92982" w14:textId="77777777" w:rsidR="00517219" w:rsidRDefault="00517219" w:rsidP="00517219">
      <w:pPr>
        <w:ind w:left="142"/>
        <w:jc w:val="both"/>
        <w:rPr>
          <w:sz w:val="24"/>
        </w:rPr>
      </w:pPr>
    </w:p>
    <w:p w14:paraId="58577486" w14:textId="7F7E6EBD" w:rsidR="00335897" w:rsidRDefault="00C74C54" w:rsidP="00517219">
      <w:pPr>
        <w:ind w:left="140"/>
        <w:jc w:val="both"/>
        <w:rPr>
          <w:sz w:val="24"/>
        </w:rPr>
      </w:pPr>
      <w:r>
        <w:rPr>
          <w:sz w:val="24"/>
        </w:rPr>
        <w:t xml:space="preserve">The </w:t>
      </w:r>
      <w:r w:rsidR="00517219">
        <w:rPr>
          <w:sz w:val="24"/>
        </w:rPr>
        <w:t xml:space="preserve">EDGE Project will designate a project coordination team that will communicate regularly with the team of the selected online platform service provider.  The project coordination team will consist of staff from the EDGE Project, </w:t>
      </w:r>
      <w:r>
        <w:rPr>
          <w:sz w:val="24"/>
        </w:rPr>
        <w:t xml:space="preserve">USAID </w:t>
      </w:r>
      <w:r w:rsidR="00517219">
        <w:rPr>
          <w:sz w:val="24"/>
        </w:rPr>
        <w:t>Kosovo Compete Activity, and representatives of the industry (dealers with machines and equipment).</w:t>
      </w:r>
    </w:p>
    <w:p w14:paraId="59C02395" w14:textId="77777777" w:rsidR="00517219" w:rsidRPr="003B79E5" w:rsidRDefault="00517219" w:rsidP="00517219">
      <w:pPr>
        <w:ind w:left="140"/>
        <w:jc w:val="both"/>
        <w:rPr>
          <w:bCs/>
          <w:color w:val="212121"/>
          <w:sz w:val="24"/>
          <w:szCs w:val="24"/>
        </w:rPr>
      </w:pPr>
    </w:p>
    <w:p w14:paraId="3BEE0D36" w14:textId="5E65878E" w:rsidR="002B2DC1" w:rsidRPr="002B2DC1" w:rsidRDefault="002B2DC1">
      <w:pPr>
        <w:ind w:left="140"/>
        <w:jc w:val="both"/>
        <w:rPr>
          <w:b/>
        </w:rPr>
      </w:pPr>
      <w:r w:rsidRPr="00B61351">
        <w:rPr>
          <w:b/>
          <w:color w:val="212121"/>
        </w:rPr>
        <w:t>A.3 DELIVERABLES</w:t>
      </w:r>
      <w:r w:rsidRPr="002B2DC1">
        <w:rPr>
          <w:b/>
          <w:color w:val="212121"/>
        </w:rPr>
        <w:t xml:space="preserve"> </w:t>
      </w:r>
    </w:p>
    <w:p w14:paraId="17308957" w14:textId="77777777" w:rsidR="00DC0DE7" w:rsidRDefault="00DC0DE7" w:rsidP="003B79E5">
      <w:pPr>
        <w:ind w:left="142"/>
        <w:jc w:val="both"/>
        <w:rPr>
          <w:sz w:val="24"/>
        </w:rPr>
      </w:pPr>
    </w:p>
    <w:p w14:paraId="48144F05" w14:textId="09E352D4" w:rsidR="00A93B20" w:rsidRDefault="003D4683" w:rsidP="003B79E5">
      <w:pPr>
        <w:ind w:left="142"/>
        <w:jc w:val="both"/>
        <w:rPr>
          <w:sz w:val="24"/>
        </w:rPr>
      </w:pPr>
      <w:r>
        <w:rPr>
          <w:sz w:val="24"/>
        </w:rPr>
        <w:t xml:space="preserve">The </w:t>
      </w:r>
      <w:r w:rsidR="005E4AAD">
        <w:rPr>
          <w:sz w:val="24"/>
        </w:rPr>
        <w:t>activity’s implementation</w:t>
      </w:r>
      <w:r>
        <w:rPr>
          <w:sz w:val="24"/>
        </w:rPr>
        <w:t xml:space="preserve"> will be managed through the following deliverables:</w:t>
      </w:r>
    </w:p>
    <w:p w14:paraId="5BC62DBF" w14:textId="77777777" w:rsidR="00A93B20" w:rsidRDefault="00A93B20" w:rsidP="003B79E5">
      <w:pPr>
        <w:ind w:left="142"/>
        <w:jc w:val="both"/>
        <w:rPr>
          <w:sz w:val="24"/>
        </w:rPr>
      </w:pPr>
    </w:p>
    <w:p w14:paraId="792AB843" w14:textId="2A4D92F6" w:rsidR="004712A4" w:rsidRPr="00517219" w:rsidRDefault="005E4AAD" w:rsidP="00517219">
      <w:pPr>
        <w:pStyle w:val="ListParagraph"/>
        <w:numPr>
          <w:ilvl w:val="0"/>
          <w:numId w:val="28"/>
        </w:numPr>
        <w:jc w:val="both"/>
        <w:rPr>
          <w:sz w:val="24"/>
        </w:rPr>
      </w:pPr>
      <w:r>
        <w:rPr>
          <w:b/>
          <w:bCs/>
          <w:sz w:val="24"/>
        </w:rPr>
        <w:t>Deliverable 1: L</w:t>
      </w:r>
      <w:r w:rsidRPr="00517219">
        <w:rPr>
          <w:b/>
          <w:bCs/>
          <w:sz w:val="24"/>
        </w:rPr>
        <w:t>ist of team members from both parties with contact information</w:t>
      </w:r>
      <w:r>
        <w:rPr>
          <w:b/>
          <w:bCs/>
          <w:sz w:val="24"/>
        </w:rPr>
        <w:t>.</w:t>
      </w:r>
      <w:r w:rsidR="004712A4">
        <w:rPr>
          <w:sz w:val="24"/>
        </w:rPr>
        <w:t xml:space="preserve"> </w:t>
      </w:r>
      <w:r w:rsidR="00DB6303">
        <w:rPr>
          <w:sz w:val="24"/>
        </w:rPr>
        <w:t xml:space="preserve">The objective is to </w:t>
      </w:r>
      <w:r w:rsidR="00196C6F">
        <w:rPr>
          <w:sz w:val="24"/>
        </w:rPr>
        <w:t xml:space="preserve">provide for efficient communication between both parties during the </w:t>
      </w:r>
      <w:r>
        <w:rPr>
          <w:sz w:val="24"/>
        </w:rPr>
        <w:t>implementation of this</w:t>
      </w:r>
      <w:r w:rsidR="00196C6F">
        <w:rPr>
          <w:sz w:val="24"/>
        </w:rPr>
        <w:t xml:space="preserve"> activity</w:t>
      </w:r>
      <w:r w:rsidR="00060CB1">
        <w:rPr>
          <w:sz w:val="24"/>
        </w:rPr>
        <w:t xml:space="preserve">. </w:t>
      </w:r>
    </w:p>
    <w:p w14:paraId="75E62982" w14:textId="5E8618F2" w:rsidR="00060CB1" w:rsidRDefault="005E4AAD" w:rsidP="003D4683">
      <w:pPr>
        <w:pStyle w:val="ListParagraph"/>
        <w:numPr>
          <w:ilvl w:val="0"/>
          <w:numId w:val="28"/>
        </w:numPr>
        <w:jc w:val="both"/>
        <w:rPr>
          <w:sz w:val="24"/>
        </w:rPr>
      </w:pPr>
      <w:r>
        <w:rPr>
          <w:b/>
          <w:bCs/>
          <w:sz w:val="24"/>
        </w:rPr>
        <w:t xml:space="preserve">Deliverable 2: Diagram with logical flow of process and presentation of users’ interface, wireframes, and screens. </w:t>
      </w:r>
      <w:r w:rsidR="00196C6F">
        <w:rPr>
          <w:sz w:val="24"/>
        </w:rPr>
        <w:t xml:space="preserve">Based on the platform overview provided in this </w:t>
      </w:r>
      <w:r>
        <w:rPr>
          <w:sz w:val="24"/>
        </w:rPr>
        <w:t>RFP</w:t>
      </w:r>
      <w:r w:rsidR="00196C6F">
        <w:rPr>
          <w:sz w:val="24"/>
        </w:rPr>
        <w:t xml:space="preserve"> and additional input from the project team, the service provider will prepare a presentation on the Visual and User Experience Design</w:t>
      </w:r>
      <w:r w:rsidR="0032316F">
        <w:rPr>
          <w:sz w:val="24"/>
        </w:rPr>
        <w:t xml:space="preserve"> and the logical flow of the key processes (triggers, actions, and conditions)</w:t>
      </w:r>
      <w:r w:rsidR="00196C6F">
        <w:rPr>
          <w:sz w:val="24"/>
        </w:rPr>
        <w:t xml:space="preserve">. </w:t>
      </w:r>
    </w:p>
    <w:p w14:paraId="565A1C92" w14:textId="5977D24E" w:rsidR="003D4683" w:rsidRDefault="005E4AAD" w:rsidP="003D4683">
      <w:pPr>
        <w:pStyle w:val="ListParagraph"/>
        <w:numPr>
          <w:ilvl w:val="0"/>
          <w:numId w:val="28"/>
        </w:numPr>
        <w:jc w:val="both"/>
        <w:rPr>
          <w:sz w:val="24"/>
        </w:rPr>
      </w:pPr>
      <w:r>
        <w:rPr>
          <w:b/>
          <w:bCs/>
          <w:sz w:val="24"/>
        </w:rPr>
        <w:t xml:space="preserve">Deliverable 3: </w:t>
      </w:r>
      <w:r w:rsidR="003D4683" w:rsidRPr="0032316F">
        <w:rPr>
          <w:b/>
          <w:bCs/>
          <w:sz w:val="24"/>
        </w:rPr>
        <w:t xml:space="preserve">Test version </w:t>
      </w:r>
      <w:r w:rsidR="00196C6F" w:rsidRPr="0032316F">
        <w:rPr>
          <w:b/>
          <w:bCs/>
          <w:sz w:val="24"/>
        </w:rPr>
        <w:t>1</w:t>
      </w:r>
      <w:r w:rsidR="00DB6303" w:rsidRPr="0032316F">
        <w:rPr>
          <w:b/>
          <w:bCs/>
          <w:sz w:val="24"/>
        </w:rPr>
        <w:t xml:space="preserve"> </w:t>
      </w:r>
      <w:r w:rsidR="003D4683" w:rsidRPr="0032316F">
        <w:rPr>
          <w:b/>
          <w:bCs/>
          <w:sz w:val="24"/>
        </w:rPr>
        <w:t>of the online platform</w:t>
      </w:r>
      <w:r w:rsidRPr="0032316F">
        <w:rPr>
          <w:b/>
          <w:bCs/>
          <w:sz w:val="24"/>
        </w:rPr>
        <w:t xml:space="preserve"> placed online for testing purposes.</w:t>
      </w:r>
      <w:r w:rsidR="003D4683">
        <w:rPr>
          <w:sz w:val="24"/>
        </w:rPr>
        <w:t xml:space="preserve"> </w:t>
      </w:r>
      <w:r w:rsidR="00196C6F">
        <w:rPr>
          <w:sz w:val="24"/>
        </w:rPr>
        <w:t>The selected service provide</w:t>
      </w:r>
      <w:r>
        <w:rPr>
          <w:sz w:val="24"/>
        </w:rPr>
        <w:t>r</w:t>
      </w:r>
      <w:r w:rsidR="00196C6F">
        <w:rPr>
          <w:sz w:val="24"/>
        </w:rPr>
        <w:t xml:space="preserve"> will present a test version of the proposed online platform. Any commentary will then be implemented in the next version.</w:t>
      </w:r>
    </w:p>
    <w:p w14:paraId="2EC22469" w14:textId="61E3C570" w:rsidR="00060CB1" w:rsidRDefault="005E4AAD" w:rsidP="003D4683">
      <w:pPr>
        <w:pStyle w:val="ListParagraph"/>
        <w:numPr>
          <w:ilvl w:val="0"/>
          <w:numId w:val="28"/>
        </w:numPr>
        <w:jc w:val="both"/>
        <w:rPr>
          <w:sz w:val="24"/>
        </w:rPr>
      </w:pPr>
      <w:r>
        <w:rPr>
          <w:b/>
          <w:bCs/>
          <w:sz w:val="24"/>
        </w:rPr>
        <w:t xml:space="preserve">Deliverable 4: </w:t>
      </w:r>
      <w:r w:rsidR="00DB6303" w:rsidRPr="0032316F">
        <w:rPr>
          <w:b/>
          <w:bCs/>
          <w:sz w:val="24"/>
        </w:rPr>
        <w:t xml:space="preserve">Test version </w:t>
      </w:r>
      <w:r w:rsidR="00196C6F" w:rsidRPr="0032316F">
        <w:rPr>
          <w:b/>
          <w:bCs/>
          <w:sz w:val="24"/>
        </w:rPr>
        <w:t>2</w:t>
      </w:r>
      <w:r w:rsidR="00DB6303" w:rsidRPr="0032316F">
        <w:rPr>
          <w:b/>
          <w:bCs/>
          <w:sz w:val="24"/>
        </w:rPr>
        <w:t xml:space="preserve"> of the online platform</w:t>
      </w:r>
      <w:r w:rsidRPr="0032316F">
        <w:rPr>
          <w:b/>
          <w:bCs/>
          <w:sz w:val="24"/>
        </w:rPr>
        <w:t xml:space="preserve"> placed online for testing purposes</w:t>
      </w:r>
      <w:r>
        <w:rPr>
          <w:sz w:val="24"/>
        </w:rPr>
        <w:t>.</w:t>
      </w:r>
      <w:r w:rsidR="00DB6303">
        <w:rPr>
          <w:sz w:val="24"/>
        </w:rPr>
        <w:t xml:space="preserve"> </w:t>
      </w:r>
      <w:r w:rsidR="00060CB1">
        <w:rPr>
          <w:sz w:val="24"/>
        </w:rPr>
        <w:t xml:space="preserve"> </w:t>
      </w:r>
      <w:r w:rsidR="0032316F">
        <w:rPr>
          <w:sz w:val="24"/>
        </w:rPr>
        <w:t xml:space="preserve">The selected service provider will present a test version 2 with modifications and improvements identified in the test version 1 implemented. Any requirements for changes and </w:t>
      </w:r>
      <w:r w:rsidR="0032316F">
        <w:rPr>
          <w:sz w:val="24"/>
        </w:rPr>
        <w:lastRenderedPageBreak/>
        <w:t xml:space="preserve">modifications will be identified in the test version 2 </w:t>
      </w:r>
      <w:r w:rsidR="00C93ECF">
        <w:rPr>
          <w:sz w:val="24"/>
        </w:rPr>
        <w:t xml:space="preserve">and </w:t>
      </w:r>
      <w:r w:rsidR="0032316F">
        <w:rPr>
          <w:sz w:val="24"/>
        </w:rPr>
        <w:t>should be implemented in the final version of the platform.</w:t>
      </w:r>
    </w:p>
    <w:p w14:paraId="41793757" w14:textId="7F02D341" w:rsidR="00A93B20" w:rsidRDefault="005E4AAD" w:rsidP="003D4683">
      <w:pPr>
        <w:pStyle w:val="ListParagraph"/>
        <w:numPr>
          <w:ilvl w:val="0"/>
          <w:numId w:val="28"/>
        </w:numPr>
        <w:jc w:val="both"/>
        <w:rPr>
          <w:sz w:val="24"/>
        </w:rPr>
      </w:pPr>
      <w:r>
        <w:rPr>
          <w:b/>
          <w:bCs/>
          <w:sz w:val="24"/>
        </w:rPr>
        <w:t xml:space="preserve">Deliverable 5: </w:t>
      </w:r>
      <w:r w:rsidR="00A93B20" w:rsidRPr="0032316F">
        <w:rPr>
          <w:b/>
          <w:bCs/>
          <w:sz w:val="24"/>
        </w:rPr>
        <w:t>Fully functional online platform</w:t>
      </w:r>
      <w:r w:rsidRPr="0032316F">
        <w:rPr>
          <w:b/>
          <w:bCs/>
          <w:sz w:val="24"/>
        </w:rPr>
        <w:t xml:space="preserve"> </w:t>
      </w:r>
      <w:r w:rsidR="00205F38">
        <w:rPr>
          <w:b/>
          <w:bCs/>
          <w:sz w:val="24"/>
        </w:rPr>
        <w:t>uploaded</w:t>
      </w:r>
      <w:r w:rsidR="00205F38" w:rsidRPr="0032316F">
        <w:rPr>
          <w:b/>
          <w:bCs/>
          <w:sz w:val="24"/>
        </w:rPr>
        <w:t xml:space="preserve"> </w:t>
      </w:r>
      <w:r w:rsidRPr="0032316F">
        <w:rPr>
          <w:b/>
          <w:bCs/>
          <w:sz w:val="24"/>
        </w:rPr>
        <w:t>online</w:t>
      </w:r>
      <w:r>
        <w:rPr>
          <w:b/>
          <w:bCs/>
          <w:sz w:val="24"/>
        </w:rPr>
        <w:t>.</w:t>
      </w:r>
      <w:r w:rsidR="00205F38">
        <w:rPr>
          <w:sz w:val="24"/>
        </w:rPr>
        <w:t xml:space="preserve"> The final version should be uploaded to a server with the deployment of the required files. Another final test should be carried out to make sure that all files have been installed correctly and that the platform is fully functional. </w:t>
      </w:r>
    </w:p>
    <w:p w14:paraId="3AE482BE" w14:textId="77777777" w:rsidR="00A93B20" w:rsidRDefault="00A93B20" w:rsidP="003B79E5">
      <w:pPr>
        <w:ind w:left="142"/>
        <w:jc w:val="both"/>
        <w:rPr>
          <w:sz w:val="24"/>
        </w:rPr>
      </w:pPr>
    </w:p>
    <w:p w14:paraId="09B781CD" w14:textId="48F8E9E7" w:rsidR="00060CB1" w:rsidRDefault="0035529E" w:rsidP="003B79E5">
      <w:pPr>
        <w:ind w:left="142"/>
        <w:jc w:val="both"/>
        <w:rPr>
          <w:sz w:val="24"/>
        </w:rPr>
      </w:pPr>
      <w:r>
        <w:rPr>
          <w:sz w:val="24"/>
        </w:rPr>
        <w:t xml:space="preserve">The project coordination team will approve all deliverables. </w:t>
      </w:r>
    </w:p>
    <w:p w14:paraId="1E8D68A7" w14:textId="77777777" w:rsidR="009B1969" w:rsidRDefault="009B1969" w:rsidP="00517219">
      <w:pPr>
        <w:jc w:val="both"/>
        <w:rPr>
          <w:sz w:val="24"/>
        </w:rPr>
      </w:pPr>
    </w:p>
    <w:p w14:paraId="791AAA8B" w14:textId="77777777" w:rsidR="00DC0DE7" w:rsidRDefault="00F069D6">
      <w:pPr>
        <w:pStyle w:val="Heading1"/>
        <w:spacing w:before="90"/>
        <w:ind w:left="1864" w:right="1903"/>
        <w:jc w:val="center"/>
      </w:pPr>
      <w:bookmarkStart w:id="6" w:name="Section_B._Deliveries_and_Performance"/>
      <w:bookmarkStart w:id="7" w:name="_Toc149831867"/>
      <w:bookmarkEnd w:id="6"/>
      <w:r>
        <w:rPr>
          <w:color w:val="212121"/>
        </w:rPr>
        <w:t>SECTION B. DELIVERIES AND PERFORMANCE</w:t>
      </w:r>
      <w:bookmarkEnd w:id="7"/>
    </w:p>
    <w:p w14:paraId="0F0D7DD3" w14:textId="77777777" w:rsidR="00DC0DE7" w:rsidRDefault="00DC0DE7">
      <w:pPr>
        <w:pStyle w:val="BodyText"/>
        <w:spacing w:before="10"/>
        <w:rPr>
          <w:b/>
          <w:sz w:val="25"/>
        </w:rPr>
      </w:pPr>
    </w:p>
    <w:p w14:paraId="13A0CDB7" w14:textId="77777777" w:rsidR="00DC0DE7" w:rsidRDefault="00F069D6">
      <w:pPr>
        <w:ind w:left="140"/>
        <w:jc w:val="both"/>
        <w:rPr>
          <w:b/>
        </w:rPr>
      </w:pPr>
      <w:bookmarkStart w:id="8" w:name="B1.__PERIOD_OF_PERFORMANCE"/>
      <w:bookmarkEnd w:id="8"/>
      <w:r>
        <w:rPr>
          <w:b/>
          <w:color w:val="212121"/>
        </w:rPr>
        <w:t>B1. PERIOD OF PERFORMANCE</w:t>
      </w:r>
    </w:p>
    <w:p w14:paraId="1B009297" w14:textId="77777777" w:rsidR="00DC0DE7" w:rsidRDefault="00DC0DE7">
      <w:pPr>
        <w:pStyle w:val="BodyText"/>
        <w:spacing w:before="11"/>
        <w:rPr>
          <w:b/>
          <w:sz w:val="23"/>
        </w:rPr>
      </w:pPr>
    </w:p>
    <w:p w14:paraId="00046BAC" w14:textId="74470586" w:rsidR="00DC0DE7" w:rsidRDefault="00F069D6">
      <w:pPr>
        <w:ind w:left="139" w:right="178"/>
        <w:jc w:val="both"/>
        <w:rPr>
          <w:b/>
          <w:sz w:val="24"/>
        </w:rPr>
      </w:pPr>
      <w:r w:rsidRPr="00A933DE">
        <w:rPr>
          <w:sz w:val="24"/>
        </w:rPr>
        <w:t>The</w:t>
      </w:r>
      <w:r w:rsidRPr="00A933DE">
        <w:rPr>
          <w:spacing w:val="-14"/>
          <w:sz w:val="24"/>
        </w:rPr>
        <w:t xml:space="preserve"> </w:t>
      </w:r>
      <w:r w:rsidRPr="00A933DE">
        <w:rPr>
          <w:sz w:val="24"/>
        </w:rPr>
        <w:t>period</w:t>
      </w:r>
      <w:r w:rsidRPr="00A933DE">
        <w:rPr>
          <w:spacing w:val="-13"/>
          <w:sz w:val="24"/>
        </w:rPr>
        <w:t xml:space="preserve"> </w:t>
      </w:r>
      <w:r w:rsidRPr="00A933DE">
        <w:rPr>
          <w:sz w:val="24"/>
        </w:rPr>
        <w:t>of</w:t>
      </w:r>
      <w:r w:rsidRPr="00A933DE">
        <w:rPr>
          <w:spacing w:val="-14"/>
          <w:sz w:val="24"/>
        </w:rPr>
        <w:t xml:space="preserve"> </w:t>
      </w:r>
      <w:r w:rsidRPr="00A933DE">
        <w:rPr>
          <w:sz w:val="24"/>
        </w:rPr>
        <w:t>performance</w:t>
      </w:r>
      <w:r w:rsidRPr="00A933DE">
        <w:rPr>
          <w:spacing w:val="-14"/>
          <w:sz w:val="24"/>
        </w:rPr>
        <w:t xml:space="preserve"> </w:t>
      </w:r>
      <w:r w:rsidRPr="00A933DE">
        <w:rPr>
          <w:sz w:val="24"/>
        </w:rPr>
        <w:t>is</w:t>
      </w:r>
      <w:r w:rsidRPr="00A933DE">
        <w:rPr>
          <w:spacing w:val="-12"/>
          <w:sz w:val="24"/>
        </w:rPr>
        <w:t xml:space="preserve"> </w:t>
      </w:r>
      <w:r w:rsidRPr="00A933DE">
        <w:rPr>
          <w:sz w:val="24"/>
        </w:rPr>
        <w:t>estimated</w:t>
      </w:r>
      <w:r w:rsidRPr="00A933DE">
        <w:rPr>
          <w:spacing w:val="-13"/>
          <w:sz w:val="24"/>
        </w:rPr>
        <w:t xml:space="preserve"> </w:t>
      </w:r>
      <w:r w:rsidRPr="00A933DE">
        <w:rPr>
          <w:sz w:val="24"/>
        </w:rPr>
        <w:t>as</w:t>
      </w:r>
      <w:r w:rsidRPr="00A933DE">
        <w:rPr>
          <w:spacing w:val="-11"/>
          <w:sz w:val="24"/>
        </w:rPr>
        <w:t xml:space="preserve"> </w:t>
      </w:r>
      <w:r w:rsidRPr="00A933DE">
        <w:rPr>
          <w:sz w:val="24"/>
        </w:rPr>
        <w:t>beginning</w:t>
      </w:r>
      <w:r w:rsidRPr="00A933DE">
        <w:rPr>
          <w:spacing w:val="-13"/>
          <w:sz w:val="24"/>
        </w:rPr>
        <w:t xml:space="preserve"> </w:t>
      </w:r>
      <w:r w:rsidRPr="00A933DE">
        <w:rPr>
          <w:sz w:val="24"/>
        </w:rPr>
        <w:t>on</w:t>
      </w:r>
      <w:r w:rsidRPr="00A933DE">
        <w:rPr>
          <w:spacing w:val="-12"/>
          <w:sz w:val="24"/>
        </w:rPr>
        <w:t xml:space="preserve"> </w:t>
      </w:r>
      <w:r w:rsidR="00A933DE" w:rsidRPr="00A933DE">
        <w:rPr>
          <w:b/>
          <w:sz w:val="24"/>
        </w:rPr>
        <w:t>November</w:t>
      </w:r>
      <w:r w:rsidR="007D5AAA" w:rsidRPr="00A933DE">
        <w:rPr>
          <w:b/>
          <w:sz w:val="24"/>
        </w:rPr>
        <w:t xml:space="preserve"> </w:t>
      </w:r>
      <w:r w:rsidR="0032316F">
        <w:rPr>
          <w:b/>
          <w:sz w:val="24"/>
        </w:rPr>
        <w:t>2</w:t>
      </w:r>
      <w:r w:rsidR="00A933DE" w:rsidRPr="00A933DE">
        <w:rPr>
          <w:b/>
          <w:sz w:val="24"/>
        </w:rPr>
        <w:t>5</w:t>
      </w:r>
      <w:r w:rsidR="007D5AAA" w:rsidRPr="00A933DE">
        <w:rPr>
          <w:b/>
          <w:sz w:val="24"/>
        </w:rPr>
        <w:t>, 20</w:t>
      </w:r>
      <w:r w:rsidR="00A933DE" w:rsidRPr="00A933DE">
        <w:rPr>
          <w:b/>
          <w:sz w:val="24"/>
        </w:rPr>
        <w:t>23</w:t>
      </w:r>
      <w:r w:rsidR="007D5AAA" w:rsidRPr="00A933DE">
        <w:rPr>
          <w:b/>
          <w:sz w:val="24"/>
        </w:rPr>
        <w:t xml:space="preserve"> </w:t>
      </w:r>
      <w:r w:rsidRPr="00A933DE">
        <w:rPr>
          <w:sz w:val="24"/>
        </w:rPr>
        <w:t>and</w:t>
      </w:r>
      <w:r w:rsidRPr="00A933DE">
        <w:rPr>
          <w:spacing w:val="-13"/>
          <w:sz w:val="24"/>
        </w:rPr>
        <w:t xml:space="preserve"> </w:t>
      </w:r>
      <w:r w:rsidRPr="00A933DE">
        <w:rPr>
          <w:sz w:val="24"/>
        </w:rPr>
        <w:t>end</w:t>
      </w:r>
      <w:r w:rsidRPr="00A933DE">
        <w:rPr>
          <w:spacing w:val="-12"/>
          <w:sz w:val="24"/>
        </w:rPr>
        <w:t xml:space="preserve"> </w:t>
      </w:r>
      <w:r w:rsidRPr="00A933DE">
        <w:rPr>
          <w:sz w:val="24"/>
        </w:rPr>
        <w:t>by</w:t>
      </w:r>
      <w:r w:rsidRPr="00A933DE">
        <w:rPr>
          <w:spacing w:val="-11"/>
          <w:sz w:val="24"/>
        </w:rPr>
        <w:t xml:space="preserve"> </w:t>
      </w:r>
      <w:r w:rsidR="00D939F7">
        <w:rPr>
          <w:b/>
          <w:sz w:val="24"/>
        </w:rPr>
        <w:t>May</w:t>
      </w:r>
      <w:r w:rsidR="00D939F7" w:rsidRPr="00A933DE">
        <w:rPr>
          <w:b/>
          <w:sz w:val="24"/>
        </w:rPr>
        <w:t xml:space="preserve"> </w:t>
      </w:r>
      <w:r w:rsidR="00D939F7">
        <w:rPr>
          <w:b/>
          <w:sz w:val="24"/>
        </w:rPr>
        <w:t>1</w:t>
      </w:r>
      <w:r w:rsidR="00A933DE" w:rsidRPr="00A933DE">
        <w:rPr>
          <w:b/>
          <w:sz w:val="24"/>
        </w:rPr>
        <w:t>5</w:t>
      </w:r>
      <w:r w:rsidR="007D5AAA" w:rsidRPr="00A933DE">
        <w:rPr>
          <w:b/>
          <w:sz w:val="24"/>
        </w:rPr>
        <w:t>, 20</w:t>
      </w:r>
      <w:r w:rsidR="00A933DE" w:rsidRPr="00A933DE">
        <w:rPr>
          <w:b/>
          <w:sz w:val="24"/>
        </w:rPr>
        <w:t>24</w:t>
      </w:r>
      <w:r w:rsidRPr="00A933DE">
        <w:rPr>
          <w:b/>
          <w:sz w:val="24"/>
        </w:rPr>
        <w:t>.</w:t>
      </w:r>
    </w:p>
    <w:p w14:paraId="44A35D88" w14:textId="77777777" w:rsidR="00DC0DE7" w:rsidRDefault="00DC0DE7">
      <w:pPr>
        <w:pStyle w:val="BodyText"/>
        <w:spacing w:before="11"/>
        <w:rPr>
          <w:b/>
          <w:sz w:val="23"/>
        </w:rPr>
      </w:pPr>
    </w:p>
    <w:p w14:paraId="4A47FF27" w14:textId="77777777" w:rsidR="00DC0DE7" w:rsidRDefault="00F069D6">
      <w:pPr>
        <w:ind w:left="140"/>
        <w:jc w:val="both"/>
        <w:rPr>
          <w:b/>
        </w:rPr>
      </w:pPr>
      <w:bookmarkStart w:id="9" w:name="B2.__LIST_OF_DELIVERABLES"/>
      <w:bookmarkEnd w:id="9"/>
      <w:r>
        <w:rPr>
          <w:b/>
          <w:color w:val="212121"/>
        </w:rPr>
        <w:t>B2. LIST OF DELIVERABLES</w:t>
      </w:r>
    </w:p>
    <w:p w14:paraId="47144D37" w14:textId="77777777" w:rsidR="00DC0DE7" w:rsidRDefault="00DC0DE7">
      <w:pPr>
        <w:pStyle w:val="BodyText"/>
        <w:spacing w:before="2"/>
        <w:rPr>
          <w:b/>
        </w:rPr>
      </w:pPr>
    </w:p>
    <w:p w14:paraId="70E30CD8" w14:textId="77777777" w:rsidR="00DC0DE7" w:rsidRDefault="00F069D6">
      <w:pPr>
        <w:pStyle w:val="BodyText"/>
        <w:ind w:left="140"/>
        <w:jc w:val="both"/>
      </w:pPr>
      <w:r>
        <w:t>The prospective subcontractor is responsible for the following outputs and deliverables:</w:t>
      </w:r>
    </w:p>
    <w:p w14:paraId="5170C0D0" w14:textId="77777777" w:rsidR="00DC0DE7" w:rsidRDefault="00DC0DE7">
      <w:pPr>
        <w:pStyle w:val="BodyText"/>
        <w:spacing w:before="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5"/>
        <w:gridCol w:w="3835"/>
      </w:tblGrid>
      <w:tr w:rsidR="00DC0DE7" w14:paraId="67B35B7A" w14:textId="77777777" w:rsidTr="00060CB1">
        <w:trPr>
          <w:trHeight w:val="275"/>
        </w:trPr>
        <w:tc>
          <w:tcPr>
            <w:tcW w:w="5515" w:type="dxa"/>
            <w:shd w:val="clear" w:color="auto" w:fill="005F6B"/>
          </w:tcPr>
          <w:p w14:paraId="6DA1DFA0" w14:textId="77777777" w:rsidR="00DC0DE7" w:rsidRDefault="00F069D6">
            <w:pPr>
              <w:pStyle w:val="TableParagraph"/>
              <w:spacing w:line="256" w:lineRule="exact"/>
              <w:ind w:left="1838"/>
              <w:rPr>
                <w:b/>
                <w:sz w:val="24"/>
              </w:rPr>
            </w:pPr>
            <w:r>
              <w:rPr>
                <w:b/>
                <w:color w:val="FFFFFF"/>
                <w:sz w:val="24"/>
              </w:rPr>
              <w:t>Deliverable/Output</w:t>
            </w:r>
          </w:p>
        </w:tc>
        <w:tc>
          <w:tcPr>
            <w:tcW w:w="3835" w:type="dxa"/>
            <w:shd w:val="clear" w:color="auto" w:fill="005F6B"/>
          </w:tcPr>
          <w:p w14:paraId="760CE4D3" w14:textId="77777777" w:rsidR="00DC0DE7" w:rsidRDefault="00F069D6">
            <w:pPr>
              <w:pStyle w:val="TableParagraph"/>
              <w:spacing w:line="256" w:lineRule="exact"/>
              <w:ind w:left="117"/>
              <w:rPr>
                <w:b/>
                <w:sz w:val="24"/>
              </w:rPr>
            </w:pPr>
            <w:r>
              <w:rPr>
                <w:b/>
                <w:color w:val="FFFFFF"/>
                <w:sz w:val="24"/>
              </w:rPr>
              <w:t>Estimated Due/Completion Date*</w:t>
            </w:r>
          </w:p>
        </w:tc>
      </w:tr>
      <w:tr w:rsidR="00DC0DE7" w14:paraId="662F3C81" w14:textId="77777777" w:rsidTr="00060CB1">
        <w:trPr>
          <w:trHeight w:val="567"/>
        </w:trPr>
        <w:tc>
          <w:tcPr>
            <w:tcW w:w="5515" w:type="dxa"/>
            <w:vAlign w:val="center"/>
          </w:tcPr>
          <w:p w14:paraId="66C935A7" w14:textId="5A1302FD" w:rsidR="00DC0DE7" w:rsidRDefault="0035529E" w:rsidP="00060CB1">
            <w:pPr>
              <w:pStyle w:val="TableParagraph"/>
              <w:rPr>
                <w:sz w:val="24"/>
              </w:rPr>
            </w:pPr>
            <w:r>
              <w:rPr>
                <w:b/>
                <w:bCs/>
                <w:sz w:val="24"/>
              </w:rPr>
              <w:t xml:space="preserve">Deliverable 1: </w:t>
            </w:r>
            <w:r w:rsidR="00D939F7">
              <w:t xml:space="preserve"> </w:t>
            </w:r>
            <w:r w:rsidR="00D939F7" w:rsidRPr="00D939F7">
              <w:rPr>
                <w:sz w:val="24"/>
              </w:rPr>
              <w:t>List of team members from both parties with contact information</w:t>
            </w:r>
          </w:p>
        </w:tc>
        <w:tc>
          <w:tcPr>
            <w:tcW w:w="3835" w:type="dxa"/>
            <w:vAlign w:val="center"/>
          </w:tcPr>
          <w:p w14:paraId="501C3BCE" w14:textId="3C9AD31D" w:rsidR="00DC0DE7" w:rsidRPr="00060CB1" w:rsidRDefault="00060CB1" w:rsidP="00060CB1">
            <w:pPr>
              <w:pStyle w:val="TableParagraph"/>
              <w:ind w:left="105"/>
              <w:rPr>
                <w:sz w:val="24"/>
              </w:rPr>
            </w:pPr>
            <w:r w:rsidRPr="00060CB1">
              <w:rPr>
                <w:b/>
                <w:sz w:val="24"/>
              </w:rPr>
              <w:t>1 week f</w:t>
            </w:r>
            <w:r w:rsidR="00597765" w:rsidRPr="00060CB1">
              <w:rPr>
                <w:b/>
                <w:sz w:val="24"/>
              </w:rPr>
              <w:t>rom contract signing</w:t>
            </w:r>
          </w:p>
        </w:tc>
      </w:tr>
      <w:tr w:rsidR="00597765" w14:paraId="3C942E84" w14:textId="77777777" w:rsidTr="00060CB1">
        <w:trPr>
          <w:trHeight w:val="567"/>
        </w:trPr>
        <w:tc>
          <w:tcPr>
            <w:tcW w:w="5515" w:type="dxa"/>
            <w:vAlign w:val="center"/>
          </w:tcPr>
          <w:p w14:paraId="1CAF6A50" w14:textId="16262C1C" w:rsidR="00597765" w:rsidRDefault="0035529E" w:rsidP="00060CB1">
            <w:pPr>
              <w:pStyle w:val="TableParagraph"/>
              <w:rPr>
                <w:sz w:val="24"/>
              </w:rPr>
            </w:pPr>
            <w:r>
              <w:rPr>
                <w:b/>
                <w:bCs/>
                <w:sz w:val="24"/>
              </w:rPr>
              <w:t xml:space="preserve">Deliverable 2: </w:t>
            </w:r>
            <w:r w:rsidR="00D939F7" w:rsidRPr="00D939F7">
              <w:rPr>
                <w:sz w:val="24"/>
              </w:rPr>
              <w:t>Diagram with logical flow of process and presentation of users’ interface, wireframes, and screens</w:t>
            </w:r>
          </w:p>
        </w:tc>
        <w:tc>
          <w:tcPr>
            <w:tcW w:w="3835" w:type="dxa"/>
            <w:vAlign w:val="center"/>
          </w:tcPr>
          <w:p w14:paraId="108E425A" w14:textId="789490EC" w:rsidR="00597765" w:rsidRPr="00060CB1" w:rsidRDefault="00060CB1" w:rsidP="00060CB1">
            <w:pPr>
              <w:pStyle w:val="TableParagraph"/>
              <w:ind w:left="105" w:right="289"/>
              <w:rPr>
                <w:b/>
                <w:sz w:val="24"/>
              </w:rPr>
            </w:pPr>
            <w:r w:rsidRPr="00060CB1">
              <w:rPr>
                <w:b/>
                <w:sz w:val="24"/>
              </w:rPr>
              <w:t>2 months from contract signing</w:t>
            </w:r>
          </w:p>
        </w:tc>
      </w:tr>
      <w:tr w:rsidR="00597765" w14:paraId="57929A38" w14:textId="77777777" w:rsidTr="00060CB1">
        <w:trPr>
          <w:trHeight w:val="567"/>
        </w:trPr>
        <w:tc>
          <w:tcPr>
            <w:tcW w:w="5515" w:type="dxa"/>
            <w:vAlign w:val="center"/>
          </w:tcPr>
          <w:p w14:paraId="1BC96428" w14:textId="0429FE07" w:rsidR="00597765" w:rsidRDefault="0035529E" w:rsidP="00060CB1">
            <w:pPr>
              <w:pStyle w:val="TableParagraph"/>
              <w:rPr>
                <w:sz w:val="24"/>
              </w:rPr>
            </w:pPr>
            <w:r>
              <w:rPr>
                <w:b/>
                <w:bCs/>
                <w:sz w:val="24"/>
              </w:rPr>
              <w:t xml:space="preserve">Deliverable 3: </w:t>
            </w:r>
            <w:r w:rsidR="00D939F7" w:rsidRPr="00D939F7">
              <w:rPr>
                <w:sz w:val="24"/>
              </w:rPr>
              <w:t>Test version 1 of the online platform placed online for testing purposes</w:t>
            </w:r>
          </w:p>
        </w:tc>
        <w:tc>
          <w:tcPr>
            <w:tcW w:w="3835" w:type="dxa"/>
            <w:vAlign w:val="center"/>
          </w:tcPr>
          <w:p w14:paraId="18142315" w14:textId="7688A9BD" w:rsidR="00597765" w:rsidRPr="00060CB1" w:rsidRDefault="00060CB1" w:rsidP="00060CB1">
            <w:pPr>
              <w:pStyle w:val="TableParagraph"/>
              <w:ind w:left="105"/>
              <w:rPr>
                <w:b/>
                <w:sz w:val="24"/>
              </w:rPr>
            </w:pPr>
            <w:r w:rsidRPr="00060CB1">
              <w:rPr>
                <w:b/>
                <w:sz w:val="24"/>
              </w:rPr>
              <w:t>3 months from contract signing</w:t>
            </w:r>
          </w:p>
        </w:tc>
      </w:tr>
      <w:tr w:rsidR="00597765" w14:paraId="541E6F80" w14:textId="77777777" w:rsidTr="00060CB1">
        <w:trPr>
          <w:trHeight w:val="567"/>
        </w:trPr>
        <w:tc>
          <w:tcPr>
            <w:tcW w:w="5515" w:type="dxa"/>
            <w:vAlign w:val="center"/>
          </w:tcPr>
          <w:p w14:paraId="2E333C06" w14:textId="7F334AFD" w:rsidR="00597765" w:rsidRDefault="0035529E" w:rsidP="00060CB1">
            <w:pPr>
              <w:pStyle w:val="TableParagraph"/>
              <w:rPr>
                <w:sz w:val="24"/>
              </w:rPr>
            </w:pPr>
            <w:r w:rsidRPr="0032316F">
              <w:rPr>
                <w:b/>
                <w:bCs/>
                <w:sz w:val="24"/>
              </w:rPr>
              <w:t>Deliverable 4:</w:t>
            </w:r>
            <w:r>
              <w:rPr>
                <w:sz w:val="24"/>
              </w:rPr>
              <w:t xml:space="preserve"> </w:t>
            </w:r>
            <w:r w:rsidR="00D939F7" w:rsidRPr="00D939F7">
              <w:rPr>
                <w:sz w:val="24"/>
              </w:rPr>
              <w:t>Test version 2 of the online platform placed online for testing purposes</w:t>
            </w:r>
          </w:p>
        </w:tc>
        <w:tc>
          <w:tcPr>
            <w:tcW w:w="3835" w:type="dxa"/>
            <w:vAlign w:val="center"/>
          </w:tcPr>
          <w:p w14:paraId="7E92784F" w14:textId="3F132386" w:rsidR="00597765" w:rsidRPr="00060CB1" w:rsidRDefault="00060CB1" w:rsidP="00060CB1">
            <w:pPr>
              <w:pStyle w:val="TableParagraph"/>
              <w:ind w:left="105" w:right="396"/>
              <w:rPr>
                <w:sz w:val="24"/>
              </w:rPr>
            </w:pPr>
            <w:r w:rsidRPr="00060CB1">
              <w:rPr>
                <w:b/>
                <w:sz w:val="24"/>
              </w:rPr>
              <w:t>4 months f</w:t>
            </w:r>
            <w:r w:rsidR="00597765" w:rsidRPr="00060CB1">
              <w:rPr>
                <w:b/>
                <w:sz w:val="24"/>
              </w:rPr>
              <w:t>rom contract</w:t>
            </w:r>
            <w:r w:rsidRPr="00060CB1">
              <w:rPr>
                <w:b/>
                <w:sz w:val="24"/>
              </w:rPr>
              <w:t xml:space="preserve"> </w:t>
            </w:r>
            <w:r w:rsidR="00597765" w:rsidRPr="00060CB1">
              <w:rPr>
                <w:b/>
                <w:sz w:val="24"/>
              </w:rPr>
              <w:t>signing</w:t>
            </w:r>
          </w:p>
        </w:tc>
      </w:tr>
      <w:tr w:rsidR="00597765" w14:paraId="3C7ED571" w14:textId="77777777" w:rsidTr="00060CB1">
        <w:trPr>
          <w:trHeight w:val="567"/>
        </w:trPr>
        <w:tc>
          <w:tcPr>
            <w:tcW w:w="5515" w:type="dxa"/>
            <w:vAlign w:val="center"/>
          </w:tcPr>
          <w:p w14:paraId="2EA864A2" w14:textId="19DEC5C0" w:rsidR="00597765" w:rsidRDefault="0035529E" w:rsidP="00060CB1">
            <w:pPr>
              <w:pStyle w:val="TableParagraph"/>
              <w:ind w:right="197"/>
              <w:rPr>
                <w:sz w:val="24"/>
              </w:rPr>
            </w:pPr>
            <w:r w:rsidRPr="0032316F">
              <w:rPr>
                <w:b/>
                <w:bCs/>
                <w:sz w:val="24"/>
              </w:rPr>
              <w:t>Deliverable 5:</w:t>
            </w:r>
            <w:r>
              <w:rPr>
                <w:sz w:val="24"/>
              </w:rPr>
              <w:t xml:space="preserve"> </w:t>
            </w:r>
            <w:r w:rsidR="00D939F7" w:rsidRPr="00D939F7">
              <w:rPr>
                <w:sz w:val="24"/>
              </w:rPr>
              <w:t xml:space="preserve">Fully functional online platform </w:t>
            </w:r>
            <w:r w:rsidR="00205F38">
              <w:rPr>
                <w:sz w:val="24"/>
              </w:rPr>
              <w:t xml:space="preserve">uploaded </w:t>
            </w:r>
            <w:r w:rsidR="00D939F7" w:rsidRPr="00D939F7">
              <w:rPr>
                <w:sz w:val="24"/>
              </w:rPr>
              <w:t>online</w:t>
            </w:r>
          </w:p>
        </w:tc>
        <w:tc>
          <w:tcPr>
            <w:tcW w:w="3835" w:type="dxa"/>
            <w:vAlign w:val="center"/>
          </w:tcPr>
          <w:p w14:paraId="0677C9A1" w14:textId="7FF51787" w:rsidR="00597765" w:rsidRPr="00060CB1" w:rsidRDefault="00060CB1" w:rsidP="00060CB1">
            <w:pPr>
              <w:pStyle w:val="TableParagraph"/>
              <w:ind w:left="105"/>
              <w:rPr>
                <w:sz w:val="24"/>
              </w:rPr>
            </w:pPr>
            <w:r w:rsidRPr="00060CB1">
              <w:rPr>
                <w:b/>
                <w:sz w:val="24"/>
              </w:rPr>
              <w:t>5 months from contract signing (no later than May 15, 2024)</w:t>
            </w:r>
            <w:r w:rsidR="00597765" w:rsidRPr="00060CB1">
              <w:rPr>
                <w:b/>
                <w:sz w:val="24"/>
              </w:rPr>
              <w:t xml:space="preserve"> </w:t>
            </w:r>
          </w:p>
        </w:tc>
      </w:tr>
    </w:tbl>
    <w:p w14:paraId="3B37C37C" w14:textId="77777777" w:rsidR="00DC0DE7" w:rsidRDefault="00F069D6">
      <w:pPr>
        <w:pStyle w:val="BodyText"/>
        <w:ind w:left="140"/>
        <w:jc w:val="both"/>
      </w:pPr>
      <w:r>
        <w:t>*The dates will be finalized during contract negotiations.</w:t>
      </w:r>
    </w:p>
    <w:p w14:paraId="655346A2" w14:textId="77777777" w:rsidR="00DC0DE7" w:rsidRDefault="00DC0DE7">
      <w:pPr>
        <w:pStyle w:val="BodyText"/>
      </w:pPr>
    </w:p>
    <w:p w14:paraId="46C9A5D8" w14:textId="32CAB2C8" w:rsidR="00DC0DE7" w:rsidRDefault="00F069D6">
      <w:pPr>
        <w:pStyle w:val="BodyText"/>
        <w:ind w:left="140" w:right="176"/>
        <w:jc w:val="both"/>
      </w:pPr>
      <w:r>
        <w:t>Unless</w:t>
      </w:r>
      <w:r>
        <w:rPr>
          <w:spacing w:val="-7"/>
        </w:rPr>
        <w:t xml:space="preserve"> </w:t>
      </w:r>
      <w:r>
        <w:t>specifically</w:t>
      </w:r>
      <w:r>
        <w:rPr>
          <w:spacing w:val="-6"/>
        </w:rPr>
        <w:t xml:space="preserve"> </w:t>
      </w:r>
      <w:r>
        <w:t>instructed</w:t>
      </w:r>
      <w:r>
        <w:rPr>
          <w:spacing w:val="-6"/>
        </w:rPr>
        <w:t xml:space="preserve"> </w:t>
      </w:r>
      <w:r>
        <w:t>otherwise,</w:t>
      </w:r>
      <w:r>
        <w:rPr>
          <w:spacing w:val="-4"/>
        </w:rPr>
        <w:t xml:space="preserve"> </w:t>
      </w:r>
      <w:r>
        <w:t>all</w:t>
      </w:r>
      <w:r>
        <w:rPr>
          <w:spacing w:val="-6"/>
        </w:rPr>
        <w:t xml:space="preserve"> </w:t>
      </w:r>
      <w:r>
        <w:t>reports</w:t>
      </w:r>
      <w:r>
        <w:rPr>
          <w:spacing w:val="-6"/>
        </w:rPr>
        <w:t xml:space="preserve"> </w:t>
      </w:r>
      <w:r>
        <w:t>shall</w:t>
      </w:r>
      <w:r>
        <w:rPr>
          <w:spacing w:val="-6"/>
        </w:rPr>
        <w:t xml:space="preserve"> </w:t>
      </w:r>
      <w:r>
        <w:t>be</w:t>
      </w:r>
      <w:r>
        <w:rPr>
          <w:spacing w:val="-5"/>
        </w:rPr>
        <w:t xml:space="preserve"> </w:t>
      </w:r>
      <w:r>
        <w:t>submitted</w:t>
      </w:r>
      <w:r>
        <w:rPr>
          <w:spacing w:val="-7"/>
        </w:rPr>
        <w:t xml:space="preserve"> </w:t>
      </w:r>
      <w:r>
        <w:t>electronically</w:t>
      </w:r>
      <w:r>
        <w:rPr>
          <w:spacing w:val="-6"/>
        </w:rPr>
        <w:t xml:space="preserve"> </w:t>
      </w:r>
      <w:r>
        <w:t>in</w:t>
      </w:r>
      <w:r>
        <w:rPr>
          <w:spacing w:val="-6"/>
        </w:rPr>
        <w:t xml:space="preserve"> </w:t>
      </w:r>
      <w:r>
        <w:t>MS</w:t>
      </w:r>
      <w:r>
        <w:rPr>
          <w:spacing w:val="-5"/>
        </w:rPr>
        <w:t xml:space="preserve"> </w:t>
      </w:r>
      <w:r>
        <w:t xml:space="preserve">Office Word, Excel, or PDF. All deliverables are to be submitted in </w:t>
      </w:r>
      <w:r w:rsidRPr="003B79E5">
        <w:rPr>
          <w:u w:val="single"/>
        </w:rPr>
        <w:t>English</w:t>
      </w:r>
      <w:r>
        <w:t>. Final due dates for all deliverables will be discussed with IDG and then included in the</w:t>
      </w:r>
      <w:r>
        <w:rPr>
          <w:spacing w:val="-6"/>
        </w:rPr>
        <w:t xml:space="preserve"> </w:t>
      </w:r>
      <w:r>
        <w:t>contract.</w:t>
      </w:r>
    </w:p>
    <w:p w14:paraId="40EC2603" w14:textId="77777777" w:rsidR="00DC0DE7" w:rsidRDefault="00DC0DE7">
      <w:pPr>
        <w:jc w:val="both"/>
        <w:sectPr w:rsidR="00DC0DE7">
          <w:pgSz w:w="12240" w:h="15840"/>
          <w:pgMar w:top="1340" w:right="1260" w:bottom="960" w:left="1300" w:header="520" w:footer="765" w:gutter="0"/>
          <w:cols w:space="720"/>
        </w:sectPr>
      </w:pPr>
    </w:p>
    <w:p w14:paraId="3E7B1310" w14:textId="77777777" w:rsidR="00DC0DE7" w:rsidRDefault="00F069D6">
      <w:pPr>
        <w:pStyle w:val="Heading1"/>
        <w:spacing w:before="90"/>
        <w:ind w:left="1864" w:right="1905"/>
        <w:jc w:val="center"/>
      </w:pPr>
      <w:bookmarkStart w:id="10" w:name="SECTION_C._Payment"/>
      <w:bookmarkStart w:id="11" w:name="_Toc149831868"/>
      <w:bookmarkEnd w:id="10"/>
      <w:r>
        <w:rPr>
          <w:color w:val="212121"/>
        </w:rPr>
        <w:lastRenderedPageBreak/>
        <w:t>SECTION C. PAYMENT</w:t>
      </w:r>
      <w:bookmarkEnd w:id="11"/>
    </w:p>
    <w:p w14:paraId="12971BB7" w14:textId="77777777" w:rsidR="00DC0DE7" w:rsidRDefault="00DC0DE7">
      <w:pPr>
        <w:pStyle w:val="BodyText"/>
        <w:rPr>
          <w:b/>
          <w:sz w:val="16"/>
        </w:rPr>
      </w:pPr>
    </w:p>
    <w:p w14:paraId="4A0EF939" w14:textId="77777777" w:rsidR="00DC0DE7" w:rsidRDefault="00F069D6">
      <w:pPr>
        <w:pStyle w:val="ListParagraph"/>
        <w:numPr>
          <w:ilvl w:val="1"/>
          <w:numId w:val="8"/>
        </w:numPr>
        <w:tabs>
          <w:tab w:val="left" w:pos="859"/>
          <w:tab w:val="left" w:pos="860"/>
        </w:tabs>
        <w:spacing w:before="92"/>
        <w:rPr>
          <w:b/>
        </w:rPr>
      </w:pPr>
      <w:bookmarkStart w:id="12" w:name="C.1.__Payment_Schedule"/>
      <w:bookmarkEnd w:id="12"/>
      <w:r>
        <w:rPr>
          <w:b/>
          <w:color w:val="212121"/>
        </w:rPr>
        <w:t>PAYMENT</w:t>
      </w:r>
      <w:r>
        <w:rPr>
          <w:b/>
          <w:color w:val="212121"/>
          <w:spacing w:val="-2"/>
        </w:rPr>
        <w:t xml:space="preserve"> </w:t>
      </w:r>
      <w:r>
        <w:rPr>
          <w:b/>
          <w:color w:val="212121"/>
        </w:rPr>
        <w:t>SCHEDULE</w:t>
      </w:r>
    </w:p>
    <w:p w14:paraId="3B7BCCF5" w14:textId="77777777" w:rsidR="00DC0DE7" w:rsidRDefault="00DC0DE7">
      <w:pPr>
        <w:pStyle w:val="BodyText"/>
        <w:spacing w:before="11"/>
        <w:rPr>
          <w:b/>
          <w:sz w:val="23"/>
        </w:rPr>
      </w:pPr>
    </w:p>
    <w:p w14:paraId="1772B743" w14:textId="77777777" w:rsidR="00DC0DE7" w:rsidRDefault="00F069D6">
      <w:pPr>
        <w:pStyle w:val="BodyText"/>
        <w:ind w:left="140"/>
      </w:pPr>
      <w:r>
        <w:t>The prospective subcontractor will be paid based on submission of deliverables as below:</w:t>
      </w:r>
    </w:p>
    <w:p w14:paraId="26ED3A2B" w14:textId="77777777" w:rsidR="00DC0DE7" w:rsidRDefault="00DC0DE7">
      <w:pPr>
        <w:pStyle w:val="BodyText"/>
        <w:spacing w:after="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6"/>
        <w:gridCol w:w="2604"/>
      </w:tblGrid>
      <w:tr w:rsidR="00DC0DE7" w14:paraId="48D34368" w14:textId="77777777">
        <w:trPr>
          <w:trHeight w:val="275"/>
        </w:trPr>
        <w:tc>
          <w:tcPr>
            <w:tcW w:w="6746" w:type="dxa"/>
            <w:shd w:val="clear" w:color="auto" w:fill="005F6B"/>
          </w:tcPr>
          <w:p w14:paraId="75DD3944" w14:textId="77777777" w:rsidR="00DC0DE7" w:rsidRDefault="00F069D6">
            <w:pPr>
              <w:pStyle w:val="TableParagraph"/>
              <w:spacing w:line="256" w:lineRule="exact"/>
              <w:ind w:left="2979" w:right="2970"/>
              <w:jc w:val="center"/>
              <w:rPr>
                <w:b/>
                <w:sz w:val="24"/>
              </w:rPr>
            </w:pPr>
            <w:r>
              <w:rPr>
                <w:b/>
                <w:color w:val="FFFFFF"/>
                <w:sz w:val="24"/>
              </w:rPr>
              <w:t>Output</w:t>
            </w:r>
          </w:p>
        </w:tc>
        <w:tc>
          <w:tcPr>
            <w:tcW w:w="2604" w:type="dxa"/>
            <w:shd w:val="clear" w:color="auto" w:fill="005F6B"/>
          </w:tcPr>
          <w:p w14:paraId="42EAE801" w14:textId="77777777" w:rsidR="00DC0DE7" w:rsidRDefault="00F069D6">
            <w:pPr>
              <w:pStyle w:val="TableParagraph"/>
              <w:spacing w:line="256" w:lineRule="exact"/>
              <w:ind w:left="137" w:right="136"/>
              <w:jc w:val="center"/>
              <w:rPr>
                <w:b/>
                <w:sz w:val="24"/>
              </w:rPr>
            </w:pPr>
            <w:r>
              <w:rPr>
                <w:b/>
                <w:color w:val="FFFFFF"/>
                <w:sz w:val="24"/>
              </w:rPr>
              <w:t>Contract Amount (%)</w:t>
            </w:r>
          </w:p>
        </w:tc>
      </w:tr>
      <w:tr w:rsidR="00D939F7" w14:paraId="727E37B6" w14:textId="77777777" w:rsidTr="00205F38">
        <w:trPr>
          <w:trHeight w:val="277"/>
        </w:trPr>
        <w:tc>
          <w:tcPr>
            <w:tcW w:w="6746" w:type="dxa"/>
            <w:vAlign w:val="center"/>
          </w:tcPr>
          <w:p w14:paraId="6BCDCCD6" w14:textId="09C132E0" w:rsidR="00D939F7" w:rsidRDefault="00D939F7" w:rsidP="00D939F7">
            <w:pPr>
              <w:pStyle w:val="TableParagraph"/>
              <w:spacing w:before="1" w:line="257" w:lineRule="exact"/>
              <w:rPr>
                <w:sz w:val="24"/>
              </w:rPr>
            </w:pPr>
            <w:r>
              <w:rPr>
                <w:b/>
                <w:bCs/>
                <w:sz w:val="24"/>
              </w:rPr>
              <w:t xml:space="preserve">Deliverable 1: </w:t>
            </w:r>
            <w:r>
              <w:t xml:space="preserve"> </w:t>
            </w:r>
            <w:r w:rsidRPr="00D939F7">
              <w:rPr>
                <w:sz w:val="24"/>
              </w:rPr>
              <w:t>List of team members from both parties with contact information</w:t>
            </w:r>
          </w:p>
        </w:tc>
        <w:tc>
          <w:tcPr>
            <w:tcW w:w="2604" w:type="dxa"/>
          </w:tcPr>
          <w:p w14:paraId="513828B3" w14:textId="45E3C5DB" w:rsidR="00D939F7" w:rsidRDefault="00D939F7" w:rsidP="00D939F7">
            <w:pPr>
              <w:pStyle w:val="TableParagraph"/>
              <w:spacing w:before="1" w:line="257" w:lineRule="exact"/>
              <w:ind w:left="137" w:right="131"/>
              <w:jc w:val="center"/>
              <w:rPr>
                <w:sz w:val="24"/>
              </w:rPr>
            </w:pPr>
            <w:r>
              <w:rPr>
                <w:sz w:val="24"/>
              </w:rPr>
              <w:t>0%</w:t>
            </w:r>
          </w:p>
        </w:tc>
      </w:tr>
      <w:tr w:rsidR="00D939F7" w14:paraId="243F9BB8" w14:textId="77777777" w:rsidTr="00205F38">
        <w:trPr>
          <w:trHeight w:val="275"/>
        </w:trPr>
        <w:tc>
          <w:tcPr>
            <w:tcW w:w="6746" w:type="dxa"/>
            <w:vAlign w:val="center"/>
          </w:tcPr>
          <w:p w14:paraId="6F2C3567" w14:textId="700DEEAB" w:rsidR="00D939F7" w:rsidRDefault="00D939F7" w:rsidP="00D939F7">
            <w:pPr>
              <w:pStyle w:val="TableParagraph"/>
              <w:spacing w:line="256" w:lineRule="exact"/>
              <w:rPr>
                <w:sz w:val="24"/>
              </w:rPr>
            </w:pPr>
            <w:r>
              <w:rPr>
                <w:b/>
                <w:bCs/>
                <w:sz w:val="24"/>
              </w:rPr>
              <w:t xml:space="preserve">Deliverable 2: </w:t>
            </w:r>
            <w:r w:rsidRPr="00D939F7">
              <w:rPr>
                <w:sz w:val="24"/>
              </w:rPr>
              <w:t>Diagram with logical flow of process and presentation of users’ interface, wireframes, and screens</w:t>
            </w:r>
          </w:p>
        </w:tc>
        <w:tc>
          <w:tcPr>
            <w:tcW w:w="2604" w:type="dxa"/>
          </w:tcPr>
          <w:p w14:paraId="0E09AD07" w14:textId="0514ABCF" w:rsidR="00D939F7" w:rsidRDefault="00D939F7" w:rsidP="00D939F7">
            <w:pPr>
              <w:pStyle w:val="TableParagraph"/>
              <w:spacing w:line="256" w:lineRule="exact"/>
              <w:ind w:left="137" w:right="131"/>
              <w:jc w:val="center"/>
              <w:rPr>
                <w:sz w:val="24"/>
              </w:rPr>
            </w:pPr>
            <w:r>
              <w:rPr>
                <w:sz w:val="24"/>
              </w:rPr>
              <w:t>10</w:t>
            </w:r>
            <w:r w:rsidRPr="003063FD">
              <w:rPr>
                <w:sz w:val="24"/>
              </w:rPr>
              <w:t>%</w:t>
            </w:r>
          </w:p>
        </w:tc>
      </w:tr>
      <w:tr w:rsidR="00D939F7" w14:paraId="0CD16800" w14:textId="77777777" w:rsidTr="00205F38">
        <w:trPr>
          <w:trHeight w:val="275"/>
        </w:trPr>
        <w:tc>
          <w:tcPr>
            <w:tcW w:w="6746" w:type="dxa"/>
            <w:vAlign w:val="center"/>
          </w:tcPr>
          <w:p w14:paraId="3745A1D5" w14:textId="7619A579" w:rsidR="00D939F7" w:rsidRDefault="00D939F7" w:rsidP="00D939F7">
            <w:pPr>
              <w:pStyle w:val="TableParagraph"/>
              <w:spacing w:line="256" w:lineRule="exact"/>
              <w:rPr>
                <w:sz w:val="24"/>
              </w:rPr>
            </w:pPr>
            <w:r>
              <w:rPr>
                <w:b/>
                <w:bCs/>
                <w:sz w:val="24"/>
              </w:rPr>
              <w:t xml:space="preserve">Deliverable 3: </w:t>
            </w:r>
            <w:r w:rsidRPr="00D939F7">
              <w:rPr>
                <w:sz w:val="24"/>
              </w:rPr>
              <w:t>Test version 1 of the online platform placed online for testing purposes</w:t>
            </w:r>
          </w:p>
        </w:tc>
        <w:tc>
          <w:tcPr>
            <w:tcW w:w="2604" w:type="dxa"/>
          </w:tcPr>
          <w:p w14:paraId="055E46DE" w14:textId="647D536F" w:rsidR="00D939F7" w:rsidRDefault="00D939F7" w:rsidP="00D939F7">
            <w:pPr>
              <w:pStyle w:val="TableParagraph"/>
              <w:spacing w:line="256" w:lineRule="exact"/>
              <w:ind w:left="137" w:right="131"/>
              <w:jc w:val="center"/>
              <w:rPr>
                <w:sz w:val="24"/>
              </w:rPr>
            </w:pPr>
            <w:r>
              <w:rPr>
                <w:sz w:val="24"/>
              </w:rPr>
              <w:t>10</w:t>
            </w:r>
            <w:r w:rsidRPr="003063FD">
              <w:rPr>
                <w:sz w:val="24"/>
              </w:rPr>
              <w:t>%</w:t>
            </w:r>
          </w:p>
        </w:tc>
      </w:tr>
      <w:tr w:rsidR="00D939F7" w14:paraId="5114970C" w14:textId="77777777" w:rsidTr="00205F38">
        <w:trPr>
          <w:trHeight w:val="189"/>
        </w:trPr>
        <w:tc>
          <w:tcPr>
            <w:tcW w:w="6746" w:type="dxa"/>
            <w:vAlign w:val="center"/>
          </w:tcPr>
          <w:p w14:paraId="588F8810" w14:textId="7BA65762" w:rsidR="00D939F7" w:rsidRDefault="00D939F7" w:rsidP="00DE4BEA">
            <w:pPr>
              <w:pStyle w:val="TableParagraph"/>
              <w:spacing w:before="2" w:line="276" w:lineRule="exact"/>
              <w:ind w:left="101"/>
              <w:rPr>
                <w:sz w:val="24"/>
              </w:rPr>
            </w:pPr>
            <w:r w:rsidRPr="0032316F">
              <w:rPr>
                <w:b/>
                <w:bCs/>
                <w:sz w:val="24"/>
              </w:rPr>
              <w:t>Deliverable 4:</w:t>
            </w:r>
            <w:r>
              <w:rPr>
                <w:sz w:val="24"/>
              </w:rPr>
              <w:t xml:space="preserve"> </w:t>
            </w:r>
            <w:r w:rsidRPr="00D939F7">
              <w:rPr>
                <w:sz w:val="24"/>
              </w:rPr>
              <w:t>Test version 2 of the online platform placed online for testing purposes</w:t>
            </w:r>
          </w:p>
        </w:tc>
        <w:tc>
          <w:tcPr>
            <w:tcW w:w="2604" w:type="dxa"/>
          </w:tcPr>
          <w:p w14:paraId="2CE10F4C" w14:textId="6EE1AF7A" w:rsidR="00D939F7" w:rsidRDefault="00D939F7" w:rsidP="00D939F7">
            <w:pPr>
              <w:pStyle w:val="TableParagraph"/>
              <w:ind w:left="137" w:right="131"/>
              <w:jc w:val="center"/>
              <w:rPr>
                <w:sz w:val="24"/>
              </w:rPr>
            </w:pPr>
            <w:r>
              <w:rPr>
                <w:sz w:val="24"/>
              </w:rPr>
              <w:t>10</w:t>
            </w:r>
            <w:r w:rsidRPr="003063FD">
              <w:rPr>
                <w:sz w:val="24"/>
              </w:rPr>
              <w:t>%</w:t>
            </w:r>
          </w:p>
        </w:tc>
      </w:tr>
      <w:tr w:rsidR="00D939F7" w14:paraId="0A29511D" w14:textId="77777777" w:rsidTr="00205F38">
        <w:trPr>
          <w:trHeight w:val="273"/>
        </w:trPr>
        <w:tc>
          <w:tcPr>
            <w:tcW w:w="6746" w:type="dxa"/>
            <w:vAlign w:val="center"/>
          </w:tcPr>
          <w:p w14:paraId="1DF3894B" w14:textId="7F309939" w:rsidR="00D939F7" w:rsidRDefault="00D939F7" w:rsidP="00D939F7">
            <w:pPr>
              <w:pStyle w:val="TableParagraph"/>
              <w:spacing w:line="253" w:lineRule="exact"/>
              <w:rPr>
                <w:sz w:val="24"/>
              </w:rPr>
            </w:pPr>
            <w:r w:rsidRPr="0032316F">
              <w:rPr>
                <w:b/>
                <w:bCs/>
                <w:sz w:val="24"/>
              </w:rPr>
              <w:t>Deliverable 5:</w:t>
            </w:r>
            <w:r>
              <w:rPr>
                <w:sz w:val="24"/>
              </w:rPr>
              <w:t xml:space="preserve"> </w:t>
            </w:r>
            <w:r w:rsidRPr="00D939F7">
              <w:rPr>
                <w:sz w:val="24"/>
              </w:rPr>
              <w:t xml:space="preserve">Fully functional online platform </w:t>
            </w:r>
            <w:r w:rsidR="00205F38">
              <w:rPr>
                <w:sz w:val="24"/>
              </w:rPr>
              <w:t>uploaded</w:t>
            </w:r>
            <w:r w:rsidR="00205F38" w:rsidRPr="00D939F7">
              <w:rPr>
                <w:sz w:val="24"/>
              </w:rPr>
              <w:t xml:space="preserve"> </w:t>
            </w:r>
            <w:r w:rsidRPr="00D939F7">
              <w:rPr>
                <w:sz w:val="24"/>
              </w:rPr>
              <w:t>online</w:t>
            </w:r>
          </w:p>
        </w:tc>
        <w:tc>
          <w:tcPr>
            <w:tcW w:w="2604" w:type="dxa"/>
          </w:tcPr>
          <w:p w14:paraId="22E6C53C" w14:textId="599B0928" w:rsidR="00D939F7" w:rsidRDefault="00D939F7" w:rsidP="00D939F7">
            <w:pPr>
              <w:pStyle w:val="TableParagraph"/>
              <w:spacing w:line="253" w:lineRule="exact"/>
              <w:ind w:left="137" w:right="131"/>
              <w:jc w:val="center"/>
              <w:rPr>
                <w:sz w:val="24"/>
              </w:rPr>
            </w:pPr>
            <w:r>
              <w:rPr>
                <w:sz w:val="24"/>
              </w:rPr>
              <w:t>70</w:t>
            </w:r>
            <w:r w:rsidRPr="003063FD">
              <w:rPr>
                <w:sz w:val="24"/>
              </w:rPr>
              <w:t>%</w:t>
            </w:r>
          </w:p>
        </w:tc>
      </w:tr>
    </w:tbl>
    <w:p w14:paraId="6E196F7E" w14:textId="77777777" w:rsidR="00DC0DE7" w:rsidRDefault="00DC0DE7">
      <w:pPr>
        <w:pStyle w:val="BodyText"/>
        <w:spacing w:before="10"/>
        <w:rPr>
          <w:sz w:val="23"/>
        </w:rPr>
      </w:pPr>
    </w:p>
    <w:p w14:paraId="60D72A2F" w14:textId="77777777" w:rsidR="00DC0DE7" w:rsidRDefault="00F069D6">
      <w:pPr>
        <w:pStyle w:val="ListParagraph"/>
        <w:numPr>
          <w:ilvl w:val="1"/>
          <w:numId w:val="8"/>
        </w:numPr>
        <w:tabs>
          <w:tab w:val="left" w:pos="859"/>
          <w:tab w:val="left" w:pos="860"/>
        </w:tabs>
        <w:rPr>
          <w:b/>
        </w:rPr>
      </w:pPr>
      <w:bookmarkStart w:id="13" w:name="C.2.__Payment_Details"/>
      <w:bookmarkEnd w:id="13"/>
      <w:r>
        <w:rPr>
          <w:b/>
          <w:color w:val="212121"/>
        </w:rPr>
        <w:t>PAYMENT</w:t>
      </w:r>
      <w:r>
        <w:rPr>
          <w:b/>
          <w:color w:val="212121"/>
          <w:spacing w:val="-2"/>
        </w:rPr>
        <w:t xml:space="preserve"> </w:t>
      </w:r>
      <w:r>
        <w:rPr>
          <w:b/>
          <w:color w:val="212121"/>
        </w:rPr>
        <w:t>DETAILS</w:t>
      </w:r>
    </w:p>
    <w:p w14:paraId="397A3F31" w14:textId="77777777" w:rsidR="00DC0DE7" w:rsidRDefault="00DC0DE7">
      <w:pPr>
        <w:pStyle w:val="BodyText"/>
        <w:rPr>
          <w:b/>
          <w:sz w:val="26"/>
        </w:rPr>
      </w:pPr>
    </w:p>
    <w:p w14:paraId="21D706C8" w14:textId="5B4BD821" w:rsidR="00DC0DE7" w:rsidRDefault="00F069D6">
      <w:pPr>
        <w:pStyle w:val="BodyText"/>
        <w:spacing w:line="259" w:lineRule="auto"/>
        <w:ind w:left="140" w:right="381"/>
      </w:pPr>
      <w:r>
        <w:t>The prospective subcontractor will be responsible for any correspondent bank fees associated with transfers. The payment will be sent by IDG with funding provided by</w:t>
      </w:r>
      <w:r w:rsidR="0032316F">
        <w:t xml:space="preserve"> the EDGE Project</w:t>
      </w:r>
      <w:r>
        <w:t>.</w:t>
      </w:r>
    </w:p>
    <w:p w14:paraId="512BE12D" w14:textId="77777777" w:rsidR="00DC0DE7" w:rsidRDefault="00DC0DE7">
      <w:pPr>
        <w:spacing w:line="259" w:lineRule="auto"/>
        <w:sectPr w:rsidR="00DC0DE7">
          <w:pgSz w:w="12240" w:h="15840"/>
          <w:pgMar w:top="1340" w:right="1260" w:bottom="960" w:left="1300" w:header="520" w:footer="765" w:gutter="0"/>
          <w:cols w:space="720"/>
        </w:sectPr>
      </w:pPr>
    </w:p>
    <w:p w14:paraId="1B6A4FDF" w14:textId="77777777" w:rsidR="00DC0DE7" w:rsidRDefault="00F069D6">
      <w:pPr>
        <w:pStyle w:val="Heading1"/>
        <w:spacing w:before="90"/>
        <w:ind w:left="1864" w:right="1906"/>
        <w:jc w:val="center"/>
      </w:pPr>
      <w:bookmarkStart w:id="14" w:name="Section_D._Proposal_Instructions"/>
      <w:bookmarkStart w:id="15" w:name="_Toc149831869"/>
      <w:bookmarkEnd w:id="14"/>
      <w:r>
        <w:rPr>
          <w:color w:val="212121"/>
        </w:rPr>
        <w:lastRenderedPageBreak/>
        <w:t>SECTION D. PROPOSAL INSTRUCTIONS</w:t>
      </w:r>
      <w:bookmarkEnd w:id="15"/>
    </w:p>
    <w:p w14:paraId="5886CD4A" w14:textId="77777777" w:rsidR="00DC0DE7" w:rsidRDefault="00DC0DE7">
      <w:pPr>
        <w:pStyle w:val="BodyText"/>
        <w:rPr>
          <w:b/>
        </w:rPr>
      </w:pPr>
    </w:p>
    <w:p w14:paraId="467E8153" w14:textId="77777777" w:rsidR="00DC0DE7" w:rsidRPr="005D2BEF" w:rsidRDefault="00F069D6" w:rsidP="005D2BEF">
      <w:pPr>
        <w:pStyle w:val="Style2"/>
        <w:rPr>
          <w:b/>
          <w:bCs/>
          <w:sz w:val="24"/>
          <w:szCs w:val="24"/>
        </w:rPr>
      </w:pPr>
      <w:bookmarkStart w:id="16" w:name="D.1_Questions_Concerning_the_RFP"/>
      <w:bookmarkEnd w:id="16"/>
      <w:r w:rsidRPr="005D2BEF">
        <w:rPr>
          <w:b/>
          <w:bCs/>
          <w:sz w:val="24"/>
          <w:szCs w:val="24"/>
        </w:rPr>
        <w:t>QUESTIONS CONCERNING THE</w:t>
      </w:r>
      <w:r w:rsidRPr="005D2BEF">
        <w:rPr>
          <w:b/>
          <w:bCs/>
          <w:spacing w:val="-1"/>
          <w:sz w:val="24"/>
          <w:szCs w:val="24"/>
        </w:rPr>
        <w:t xml:space="preserve"> </w:t>
      </w:r>
      <w:r w:rsidRPr="005D2BEF">
        <w:rPr>
          <w:b/>
          <w:bCs/>
          <w:sz w:val="24"/>
          <w:szCs w:val="24"/>
        </w:rPr>
        <w:t>RFP</w:t>
      </w:r>
    </w:p>
    <w:p w14:paraId="7E342723" w14:textId="77777777" w:rsidR="00DC0DE7" w:rsidRDefault="00DC0DE7">
      <w:pPr>
        <w:pStyle w:val="BodyText"/>
        <w:rPr>
          <w:b/>
        </w:rPr>
      </w:pPr>
    </w:p>
    <w:p w14:paraId="31CE6FB0" w14:textId="62B3579D" w:rsidR="00DC0DE7" w:rsidRDefault="00F069D6">
      <w:pPr>
        <w:ind w:left="140" w:right="179"/>
        <w:jc w:val="both"/>
        <w:rPr>
          <w:sz w:val="24"/>
        </w:rPr>
      </w:pPr>
      <w:r>
        <w:rPr>
          <w:sz w:val="24"/>
        </w:rPr>
        <w:t xml:space="preserve">Questions regarding this opportunity must be submitted by </w:t>
      </w:r>
      <w:bookmarkStart w:id="17" w:name="_Hlk61287588"/>
      <w:r w:rsidR="008749DB" w:rsidRPr="008749DB">
        <w:rPr>
          <w:bCs/>
          <w:sz w:val="24"/>
        </w:rPr>
        <w:t>the date and time in the cover letter</w:t>
      </w:r>
      <w:r>
        <w:rPr>
          <w:b/>
          <w:sz w:val="24"/>
        </w:rPr>
        <w:t xml:space="preserve"> </w:t>
      </w:r>
      <w:bookmarkEnd w:id="17"/>
      <w:r>
        <w:rPr>
          <w:sz w:val="24"/>
        </w:rPr>
        <w:t xml:space="preserve">to </w:t>
      </w:r>
      <w:hyperlink r:id="rId15" w:history="1">
        <w:r w:rsidR="007D3C23" w:rsidRPr="00923B68">
          <w:rPr>
            <w:rStyle w:val="Hyperlink"/>
            <w:b/>
            <w:sz w:val="24"/>
          </w:rPr>
          <w:t>procurement@internationaldevelopmentgroup.com</w:t>
        </w:r>
      </w:hyperlink>
      <w:r w:rsidR="007D3C23">
        <w:rPr>
          <w:b/>
          <w:sz w:val="24"/>
        </w:rPr>
        <w:t xml:space="preserve">. </w:t>
      </w:r>
      <w:r>
        <w:rPr>
          <w:sz w:val="24"/>
        </w:rPr>
        <w:t xml:space="preserve">In the subject line reference: </w:t>
      </w:r>
      <w:r w:rsidRPr="007D3C23">
        <w:rPr>
          <w:b/>
          <w:bCs/>
          <w:sz w:val="24"/>
        </w:rPr>
        <w:t xml:space="preserve">Questions – </w:t>
      </w:r>
      <w:r w:rsidR="003B79E5" w:rsidRPr="007D3C23">
        <w:rPr>
          <w:b/>
          <w:bCs/>
          <w:sz w:val="24"/>
        </w:rPr>
        <w:t>Digital Trading Platform Services</w:t>
      </w:r>
      <w:r w:rsidR="00F304C4" w:rsidRPr="007D3C23">
        <w:rPr>
          <w:b/>
          <w:bCs/>
          <w:sz w:val="24"/>
        </w:rPr>
        <w:t>.</w:t>
      </w:r>
    </w:p>
    <w:p w14:paraId="579F8415" w14:textId="77777777" w:rsidR="00DC0DE7" w:rsidRDefault="00DC0DE7">
      <w:pPr>
        <w:pStyle w:val="BodyText"/>
        <w:rPr>
          <w:sz w:val="38"/>
        </w:rPr>
      </w:pPr>
    </w:p>
    <w:p w14:paraId="1D9B0EF8" w14:textId="77777777" w:rsidR="00DC0DE7" w:rsidRPr="005D2BEF" w:rsidRDefault="00F069D6" w:rsidP="005D2BEF">
      <w:pPr>
        <w:pStyle w:val="Style2"/>
        <w:rPr>
          <w:b/>
          <w:bCs/>
          <w:sz w:val="24"/>
          <w:szCs w:val="24"/>
        </w:rPr>
      </w:pPr>
      <w:bookmarkStart w:id="18" w:name="D.2_Proposal_Due_Date"/>
      <w:bookmarkEnd w:id="18"/>
      <w:r w:rsidRPr="005D2BEF">
        <w:rPr>
          <w:b/>
          <w:bCs/>
          <w:sz w:val="24"/>
          <w:szCs w:val="24"/>
        </w:rPr>
        <w:t>PROPOSAL DUE</w:t>
      </w:r>
      <w:r w:rsidRPr="005D2BEF">
        <w:rPr>
          <w:b/>
          <w:bCs/>
          <w:spacing w:val="-1"/>
          <w:sz w:val="24"/>
          <w:szCs w:val="24"/>
        </w:rPr>
        <w:t xml:space="preserve"> </w:t>
      </w:r>
      <w:r w:rsidRPr="005D2BEF">
        <w:rPr>
          <w:b/>
          <w:bCs/>
          <w:sz w:val="24"/>
          <w:szCs w:val="24"/>
        </w:rPr>
        <w:t>DATE</w:t>
      </w:r>
    </w:p>
    <w:p w14:paraId="609A04CD" w14:textId="77777777" w:rsidR="00DC0DE7" w:rsidRDefault="00DC0DE7">
      <w:pPr>
        <w:pStyle w:val="BodyText"/>
        <w:rPr>
          <w:b/>
        </w:rPr>
      </w:pPr>
    </w:p>
    <w:p w14:paraId="0FB71BF8" w14:textId="401B8CAD" w:rsidR="00DC0DE7" w:rsidRDefault="00F069D6">
      <w:pPr>
        <w:ind w:left="140" w:right="175"/>
        <w:jc w:val="both"/>
        <w:rPr>
          <w:sz w:val="24"/>
        </w:rPr>
      </w:pPr>
      <w:r>
        <w:rPr>
          <w:sz w:val="24"/>
        </w:rPr>
        <w:t>Proposals, consisting of the documentation required in section B must be submitted</w:t>
      </w:r>
      <w:r>
        <w:rPr>
          <w:spacing w:val="-42"/>
          <w:sz w:val="24"/>
        </w:rPr>
        <w:t xml:space="preserve"> </w:t>
      </w:r>
      <w:r>
        <w:rPr>
          <w:sz w:val="24"/>
        </w:rPr>
        <w:t xml:space="preserve">electronically to </w:t>
      </w:r>
      <w:hyperlink r:id="rId16" w:history="1">
        <w:r w:rsidR="003B79E5" w:rsidRPr="00923B68">
          <w:rPr>
            <w:rStyle w:val="Hyperlink"/>
            <w:b/>
            <w:sz w:val="24"/>
          </w:rPr>
          <w:t>procurement@internationaldevelopmentgroup.com</w:t>
        </w:r>
      </w:hyperlink>
      <w:r w:rsidR="003B79E5">
        <w:rPr>
          <w:b/>
          <w:sz w:val="24"/>
        </w:rPr>
        <w:t xml:space="preserve"> </w:t>
      </w:r>
      <w:r w:rsidR="008749DB" w:rsidRPr="008749DB">
        <w:rPr>
          <w:bCs/>
          <w:sz w:val="24"/>
        </w:rPr>
        <w:t>by the date and time in the cover letter</w:t>
      </w:r>
      <w:r>
        <w:rPr>
          <w:sz w:val="24"/>
        </w:rPr>
        <w:t>.</w:t>
      </w:r>
      <w:r>
        <w:rPr>
          <w:spacing w:val="-9"/>
          <w:sz w:val="24"/>
        </w:rPr>
        <w:t xml:space="preserve"> </w:t>
      </w:r>
      <w:r>
        <w:rPr>
          <w:sz w:val="24"/>
        </w:rPr>
        <w:t>All</w:t>
      </w:r>
      <w:r>
        <w:rPr>
          <w:spacing w:val="-8"/>
          <w:sz w:val="24"/>
        </w:rPr>
        <w:t xml:space="preserve"> </w:t>
      </w:r>
      <w:r>
        <w:rPr>
          <w:sz w:val="24"/>
        </w:rPr>
        <w:t>submitted</w:t>
      </w:r>
      <w:r>
        <w:rPr>
          <w:spacing w:val="-9"/>
          <w:sz w:val="24"/>
        </w:rPr>
        <w:t xml:space="preserve"> </w:t>
      </w:r>
      <w:r>
        <w:rPr>
          <w:sz w:val="24"/>
        </w:rPr>
        <w:t>documents</w:t>
      </w:r>
      <w:r>
        <w:rPr>
          <w:spacing w:val="-8"/>
          <w:sz w:val="24"/>
        </w:rPr>
        <w:t xml:space="preserve"> </w:t>
      </w:r>
      <w:r>
        <w:rPr>
          <w:sz w:val="24"/>
        </w:rPr>
        <w:t>must</w:t>
      </w:r>
      <w:r>
        <w:rPr>
          <w:spacing w:val="-8"/>
          <w:sz w:val="24"/>
        </w:rPr>
        <w:t xml:space="preserve"> </w:t>
      </w:r>
      <w:r>
        <w:rPr>
          <w:sz w:val="24"/>
        </w:rPr>
        <w:t>conform</w:t>
      </w:r>
      <w:r>
        <w:rPr>
          <w:spacing w:val="-8"/>
          <w:sz w:val="24"/>
        </w:rPr>
        <w:t xml:space="preserve"> </w:t>
      </w:r>
      <w:r>
        <w:rPr>
          <w:sz w:val="24"/>
        </w:rPr>
        <w:t>to</w:t>
      </w:r>
      <w:r>
        <w:rPr>
          <w:spacing w:val="-9"/>
          <w:sz w:val="24"/>
        </w:rPr>
        <w:t xml:space="preserve"> </w:t>
      </w:r>
      <w:r>
        <w:rPr>
          <w:sz w:val="24"/>
        </w:rPr>
        <w:t>the</w:t>
      </w:r>
      <w:r>
        <w:rPr>
          <w:spacing w:val="-7"/>
          <w:sz w:val="24"/>
        </w:rPr>
        <w:t xml:space="preserve"> </w:t>
      </w:r>
      <w:r>
        <w:rPr>
          <w:sz w:val="24"/>
        </w:rPr>
        <w:t>requirements</w:t>
      </w:r>
      <w:r>
        <w:rPr>
          <w:spacing w:val="-8"/>
          <w:sz w:val="24"/>
        </w:rPr>
        <w:t xml:space="preserve"> </w:t>
      </w:r>
      <w:r>
        <w:rPr>
          <w:sz w:val="24"/>
        </w:rPr>
        <w:t>outlined</w:t>
      </w:r>
      <w:r>
        <w:rPr>
          <w:spacing w:val="-9"/>
          <w:sz w:val="24"/>
        </w:rPr>
        <w:t xml:space="preserve"> </w:t>
      </w:r>
      <w:r>
        <w:rPr>
          <w:sz w:val="24"/>
        </w:rPr>
        <w:t>in</w:t>
      </w:r>
      <w:r>
        <w:rPr>
          <w:spacing w:val="-9"/>
          <w:sz w:val="24"/>
        </w:rPr>
        <w:t xml:space="preserve"> </w:t>
      </w:r>
      <w:r>
        <w:rPr>
          <w:sz w:val="24"/>
        </w:rPr>
        <w:t>the solicitation.</w:t>
      </w:r>
    </w:p>
    <w:p w14:paraId="7EB8B75B" w14:textId="0CC90776" w:rsidR="00DC0DE7" w:rsidRDefault="00F069D6">
      <w:pPr>
        <w:pStyle w:val="BodyText"/>
        <w:spacing w:before="159"/>
        <w:ind w:left="139" w:right="177"/>
        <w:jc w:val="both"/>
      </w:pPr>
      <w:r>
        <w:t>Documents</w:t>
      </w:r>
      <w:r>
        <w:rPr>
          <w:spacing w:val="-12"/>
        </w:rPr>
        <w:t xml:space="preserve"> </w:t>
      </w:r>
      <w:r>
        <w:t>received</w:t>
      </w:r>
      <w:r>
        <w:rPr>
          <w:spacing w:val="-9"/>
        </w:rPr>
        <w:t xml:space="preserve"> </w:t>
      </w:r>
      <w:r>
        <w:t>after</w:t>
      </w:r>
      <w:r>
        <w:rPr>
          <w:spacing w:val="-9"/>
        </w:rPr>
        <w:t xml:space="preserve"> </w:t>
      </w:r>
      <w:r>
        <w:t>the</w:t>
      </w:r>
      <w:r>
        <w:rPr>
          <w:spacing w:val="-12"/>
        </w:rPr>
        <w:t xml:space="preserve"> </w:t>
      </w:r>
      <w:r>
        <w:t>deadline</w:t>
      </w:r>
      <w:r>
        <w:rPr>
          <w:spacing w:val="-12"/>
        </w:rPr>
        <w:t xml:space="preserve"> </w:t>
      </w:r>
      <w:r>
        <w:t>will</w:t>
      </w:r>
      <w:r>
        <w:rPr>
          <w:spacing w:val="-11"/>
        </w:rPr>
        <w:t xml:space="preserve"> </w:t>
      </w:r>
      <w:r>
        <w:t>not</w:t>
      </w:r>
      <w:r>
        <w:rPr>
          <w:spacing w:val="-11"/>
        </w:rPr>
        <w:t xml:space="preserve"> </w:t>
      </w:r>
      <w:r>
        <w:t>be</w:t>
      </w:r>
      <w:r>
        <w:rPr>
          <w:spacing w:val="-10"/>
        </w:rPr>
        <w:t xml:space="preserve"> </w:t>
      </w:r>
      <w:r>
        <w:t>considered.</w:t>
      </w:r>
      <w:r>
        <w:rPr>
          <w:spacing w:val="-11"/>
        </w:rPr>
        <w:t xml:space="preserve"> </w:t>
      </w:r>
      <w:r>
        <w:t>This</w:t>
      </w:r>
      <w:r>
        <w:rPr>
          <w:spacing w:val="-11"/>
        </w:rPr>
        <w:t xml:space="preserve"> </w:t>
      </w:r>
      <w:r>
        <w:t>solicitation</w:t>
      </w:r>
      <w:r>
        <w:rPr>
          <w:spacing w:val="-11"/>
        </w:rPr>
        <w:t xml:space="preserve"> </w:t>
      </w:r>
      <w:r>
        <w:t>in</w:t>
      </w:r>
      <w:r>
        <w:rPr>
          <w:spacing w:val="-11"/>
        </w:rPr>
        <w:t xml:space="preserve"> </w:t>
      </w:r>
      <w:r>
        <w:t>no</w:t>
      </w:r>
      <w:r>
        <w:rPr>
          <w:spacing w:val="-11"/>
        </w:rPr>
        <w:t xml:space="preserve"> </w:t>
      </w:r>
      <w:r>
        <w:t>way</w:t>
      </w:r>
      <w:r>
        <w:rPr>
          <w:spacing w:val="-9"/>
        </w:rPr>
        <w:t xml:space="preserve"> </w:t>
      </w:r>
      <w:r>
        <w:t xml:space="preserve">obligates </w:t>
      </w:r>
      <w:r w:rsidR="00C74C54">
        <w:t xml:space="preserve">the </w:t>
      </w:r>
      <w:r w:rsidR="003B79E5">
        <w:t xml:space="preserve">EDGE Project </w:t>
      </w:r>
      <w:r>
        <w:t xml:space="preserve">to award a contract nor does it commit </w:t>
      </w:r>
      <w:r w:rsidR="00C74C54">
        <w:t xml:space="preserve">the </w:t>
      </w:r>
      <w:r w:rsidR="003B79E5">
        <w:t xml:space="preserve">EDGE Project </w:t>
      </w:r>
      <w:r>
        <w:t>to pay any cost incurred in the preparation and submission of a</w:t>
      </w:r>
      <w:r>
        <w:rPr>
          <w:spacing w:val="-3"/>
        </w:rPr>
        <w:t xml:space="preserve"> </w:t>
      </w:r>
      <w:r>
        <w:t>proposal.</w:t>
      </w:r>
    </w:p>
    <w:p w14:paraId="0F5F1C17" w14:textId="77777777" w:rsidR="00DC0DE7" w:rsidRDefault="00DC0DE7">
      <w:pPr>
        <w:pStyle w:val="BodyText"/>
        <w:spacing w:before="11"/>
        <w:rPr>
          <w:sz w:val="37"/>
        </w:rPr>
      </w:pPr>
    </w:p>
    <w:p w14:paraId="4EC565E9" w14:textId="77777777" w:rsidR="00DC0DE7" w:rsidRPr="005D2BEF" w:rsidRDefault="00F069D6" w:rsidP="005D2BEF">
      <w:pPr>
        <w:pStyle w:val="Style2"/>
        <w:rPr>
          <w:b/>
          <w:bCs/>
          <w:sz w:val="24"/>
          <w:szCs w:val="24"/>
        </w:rPr>
      </w:pPr>
      <w:bookmarkStart w:id="19" w:name="D.3_Proposal_SUBMISSION_Instructions"/>
      <w:bookmarkEnd w:id="19"/>
      <w:r w:rsidRPr="005D2BEF">
        <w:rPr>
          <w:b/>
          <w:bCs/>
          <w:sz w:val="24"/>
          <w:szCs w:val="24"/>
        </w:rPr>
        <w:t>PROPOSAL SUBMISSION</w:t>
      </w:r>
      <w:r w:rsidRPr="005D2BEF">
        <w:rPr>
          <w:b/>
          <w:bCs/>
          <w:spacing w:val="-2"/>
          <w:sz w:val="24"/>
          <w:szCs w:val="24"/>
        </w:rPr>
        <w:t xml:space="preserve"> </w:t>
      </w:r>
      <w:r w:rsidRPr="005D2BEF">
        <w:rPr>
          <w:b/>
          <w:bCs/>
          <w:sz w:val="24"/>
          <w:szCs w:val="24"/>
        </w:rPr>
        <w:t>INSTRUCTIONS</w:t>
      </w:r>
    </w:p>
    <w:p w14:paraId="05E38765" w14:textId="77777777" w:rsidR="00DC0DE7" w:rsidRDefault="00DC0DE7">
      <w:pPr>
        <w:pStyle w:val="BodyText"/>
        <w:spacing w:before="10"/>
        <w:rPr>
          <w:b/>
          <w:sz w:val="25"/>
        </w:rPr>
      </w:pPr>
    </w:p>
    <w:p w14:paraId="04CDE8D0" w14:textId="77777777" w:rsidR="00DC0DE7" w:rsidRDefault="00F069D6">
      <w:pPr>
        <w:pStyle w:val="BodyText"/>
        <w:ind w:left="140" w:right="180"/>
        <w:jc w:val="both"/>
      </w:pPr>
      <w:r>
        <w:t>Offers submitted in response to this solicitation shall be in the English language. Offers received in other than English shall be rejected.</w:t>
      </w:r>
    </w:p>
    <w:p w14:paraId="6A693319" w14:textId="77777777" w:rsidR="00DC0DE7" w:rsidRDefault="00DC0DE7">
      <w:pPr>
        <w:pStyle w:val="BodyText"/>
      </w:pPr>
    </w:p>
    <w:p w14:paraId="60DA477B" w14:textId="33451FE8" w:rsidR="00DC0DE7" w:rsidRDefault="00F069D6">
      <w:pPr>
        <w:pStyle w:val="BodyText"/>
        <w:ind w:left="139" w:right="175"/>
        <w:jc w:val="both"/>
      </w:pPr>
      <w:r>
        <w:t xml:space="preserve">Financial offers submitted in response to this solicitation </w:t>
      </w:r>
      <w:r w:rsidRPr="009B1969">
        <w:t>shall be denominated in US</w:t>
      </w:r>
      <w:r w:rsidR="00834377" w:rsidRPr="009B1969">
        <w:t>D</w:t>
      </w:r>
      <w:r w:rsidRPr="009B1969">
        <w:t>. Offers received that do not include costs in USD shall be rejected.</w:t>
      </w:r>
    </w:p>
    <w:p w14:paraId="30F52E20" w14:textId="77777777" w:rsidR="00DC0DE7" w:rsidRDefault="00DC0DE7">
      <w:pPr>
        <w:pStyle w:val="BodyText"/>
      </w:pPr>
    </w:p>
    <w:p w14:paraId="48F73F71" w14:textId="501FDDC2" w:rsidR="00DC0DE7" w:rsidRDefault="00F069D6">
      <w:pPr>
        <w:pStyle w:val="BodyText"/>
        <w:ind w:left="139" w:right="180"/>
        <w:jc w:val="both"/>
      </w:pPr>
      <w:r>
        <w:t>Documents</w:t>
      </w:r>
      <w:r>
        <w:rPr>
          <w:spacing w:val="-14"/>
        </w:rPr>
        <w:t xml:space="preserve"> </w:t>
      </w:r>
      <w:r>
        <w:t>prepared</w:t>
      </w:r>
      <w:r>
        <w:rPr>
          <w:spacing w:val="-13"/>
        </w:rPr>
        <w:t xml:space="preserve"> </w:t>
      </w:r>
      <w:r>
        <w:t>in</w:t>
      </w:r>
      <w:r>
        <w:rPr>
          <w:spacing w:val="-16"/>
        </w:rPr>
        <w:t xml:space="preserve"> </w:t>
      </w:r>
      <w:r>
        <w:t>response</w:t>
      </w:r>
      <w:r>
        <w:rPr>
          <w:spacing w:val="-14"/>
        </w:rPr>
        <w:t xml:space="preserve"> </w:t>
      </w:r>
      <w:r>
        <w:t>to</w:t>
      </w:r>
      <w:r>
        <w:rPr>
          <w:spacing w:val="-16"/>
        </w:rPr>
        <w:t xml:space="preserve"> </w:t>
      </w:r>
      <w:r>
        <w:t>this</w:t>
      </w:r>
      <w:r>
        <w:rPr>
          <w:spacing w:val="-13"/>
        </w:rPr>
        <w:t xml:space="preserve"> </w:t>
      </w:r>
      <w:r>
        <w:t>RF</w:t>
      </w:r>
      <w:r w:rsidR="00834377">
        <w:t>P</w:t>
      </w:r>
      <w:r>
        <w:rPr>
          <w:spacing w:val="-16"/>
        </w:rPr>
        <w:t xml:space="preserve"> </w:t>
      </w:r>
      <w:r>
        <w:t>must</w:t>
      </w:r>
      <w:r>
        <w:rPr>
          <w:spacing w:val="-15"/>
        </w:rPr>
        <w:t xml:space="preserve"> </w:t>
      </w:r>
      <w:r>
        <w:t>be</w:t>
      </w:r>
      <w:r>
        <w:rPr>
          <w:spacing w:val="-14"/>
        </w:rPr>
        <w:t xml:space="preserve"> </w:t>
      </w:r>
      <w:r>
        <w:t>submitted</w:t>
      </w:r>
      <w:r>
        <w:rPr>
          <w:spacing w:val="-17"/>
        </w:rPr>
        <w:t xml:space="preserve"> </w:t>
      </w:r>
      <w:r>
        <w:t>in</w:t>
      </w:r>
      <w:r>
        <w:rPr>
          <w:spacing w:val="-13"/>
        </w:rPr>
        <w:t xml:space="preserve"> </w:t>
      </w:r>
      <w:r>
        <w:t>accordance</w:t>
      </w:r>
      <w:r>
        <w:rPr>
          <w:spacing w:val="-17"/>
        </w:rPr>
        <w:t xml:space="preserve"> </w:t>
      </w:r>
      <w:r>
        <w:t>with</w:t>
      </w:r>
      <w:r>
        <w:rPr>
          <w:spacing w:val="-13"/>
        </w:rPr>
        <w:t xml:space="preserve"> </w:t>
      </w:r>
      <w:r>
        <w:t>the</w:t>
      </w:r>
      <w:r>
        <w:rPr>
          <w:spacing w:val="-17"/>
        </w:rPr>
        <w:t xml:space="preserve"> </w:t>
      </w:r>
      <w:r>
        <w:t xml:space="preserve">instructions described below. </w:t>
      </w:r>
      <w:r w:rsidR="00F304C4">
        <w:t>It is up to the discretion of IDG whether l</w:t>
      </w:r>
      <w:r>
        <w:t>ate submissions will be</w:t>
      </w:r>
      <w:r>
        <w:rPr>
          <w:spacing w:val="-4"/>
        </w:rPr>
        <w:t xml:space="preserve"> </w:t>
      </w:r>
      <w:r>
        <w:t>considered.</w:t>
      </w:r>
      <w:r w:rsidR="00F304C4">
        <w:t xml:space="preserve"> Typically, these will not be considered.</w:t>
      </w:r>
    </w:p>
    <w:p w14:paraId="30F25D56" w14:textId="77777777" w:rsidR="00834377" w:rsidRDefault="00834377" w:rsidP="00597765">
      <w:pPr>
        <w:pStyle w:val="BodyText"/>
      </w:pPr>
    </w:p>
    <w:p w14:paraId="5074EBFA" w14:textId="0FD45070" w:rsidR="00DC0DE7" w:rsidRDefault="00F069D6" w:rsidP="00834377">
      <w:pPr>
        <w:pStyle w:val="BodyText"/>
        <w:ind w:firstLine="139"/>
      </w:pPr>
      <w:r>
        <w:t>Details on the proposal instructions are as</w:t>
      </w:r>
      <w:r w:rsidR="00834377">
        <w:t xml:space="preserve"> follows:</w:t>
      </w:r>
    </w:p>
    <w:p w14:paraId="308DBB59" w14:textId="77777777" w:rsidR="00DC0DE7" w:rsidRDefault="00DC0DE7">
      <w:pPr>
        <w:pStyle w:val="BodyText"/>
      </w:pPr>
    </w:p>
    <w:p w14:paraId="485923E4" w14:textId="77777777" w:rsidR="00DC0DE7" w:rsidRDefault="00F069D6" w:rsidP="005D2BEF">
      <w:pPr>
        <w:pStyle w:val="Style3"/>
      </w:pPr>
      <w:r>
        <w:rPr>
          <w:i/>
        </w:rPr>
        <w:t xml:space="preserve">Volumes: </w:t>
      </w:r>
      <w:r>
        <w:t>Each offeror’s proposal shall be prepared as two (2) separate electronic volumes:</w:t>
      </w:r>
    </w:p>
    <w:p w14:paraId="1EC2C483" w14:textId="413A018A" w:rsidR="00DC0DE7" w:rsidRDefault="00F069D6" w:rsidP="005D2BEF">
      <w:pPr>
        <w:pStyle w:val="Style3"/>
        <w:numPr>
          <w:ilvl w:val="4"/>
          <w:numId w:val="7"/>
        </w:numPr>
        <w:rPr>
          <w:b/>
          <w:bCs/>
        </w:rPr>
      </w:pPr>
      <w:bookmarkStart w:id="20" w:name="_Toc61363194"/>
      <w:r w:rsidRPr="00606379">
        <w:rPr>
          <w:rStyle w:val="Style2Char"/>
          <w:b/>
          <w:bCs/>
        </w:rPr>
        <w:t>Volume 1</w:t>
      </w:r>
      <w:r w:rsidRPr="00606379">
        <w:rPr>
          <w:b/>
          <w:bCs/>
        </w:rPr>
        <w:t xml:space="preserve"> – Technical Proposal</w:t>
      </w:r>
      <w:r w:rsidR="00F304C4" w:rsidRPr="00606379">
        <w:rPr>
          <w:b/>
          <w:bCs/>
        </w:rPr>
        <w:t xml:space="preserve"> (</w:t>
      </w:r>
      <w:r w:rsidR="00B61351">
        <w:rPr>
          <w:b/>
          <w:bCs/>
        </w:rPr>
        <w:t>1</w:t>
      </w:r>
      <w:r w:rsidR="00D939F7">
        <w:rPr>
          <w:b/>
          <w:bCs/>
        </w:rPr>
        <w:t>0</w:t>
      </w:r>
      <w:r w:rsidR="00B61351" w:rsidRPr="00606379">
        <w:rPr>
          <w:b/>
          <w:bCs/>
        </w:rPr>
        <w:t>-page</w:t>
      </w:r>
      <w:r w:rsidR="00F304C4" w:rsidRPr="00606379">
        <w:rPr>
          <w:b/>
          <w:bCs/>
        </w:rPr>
        <w:t xml:space="preserve"> limit)</w:t>
      </w:r>
      <w:bookmarkEnd w:id="20"/>
      <w:r w:rsidRPr="00606379">
        <w:rPr>
          <w:b/>
          <w:bCs/>
        </w:rPr>
        <w:t xml:space="preserve"> </w:t>
      </w:r>
    </w:p>
    <w:p w14:paraId="609755BA" w14:textId="67C2E3D3" w:rsidR="00C11985" w:rsidRPr="002F3499" w:rsidRDefault="00C11985" w:rsidP="00C11985">
      <w:pPr>
        <w:pStyle w:val="ListParagraph"/>
        <w:numPr>
          <w:ilvl w:val="5"/>
          <w:numId w:val="7"/>
        </w:numPr>
        <w:tabs>
          <w:tab w:val="left" w:pos="3075"/>
          <w:tab w:val="left" w:pos="3076"/>
        </w:tabs>
        <w:spacing w:line="266" w:lineRule="exact"/>
        <w:ind w:hanging="361"/>
        <w:rPr>
          <w:sz w:val="24"/>
        </w:rPr>
      </w:pPr>
      <w:r w:rsidRPr="002F3499">
        <w:rPr>
          <w:sz w:val="24"/>
        </w:rPr>
        <w:t xml:space="preserve">Brief overview of the organization submitting the proposal (max </w:t>
      </w:r>
      <w:r w:rsidR="00B61351" w:rsidRPr="002F3499">
        <w:rPr>
          <w:sz w:val="24"/>
        </w:rPr>
        <w:t>2</w:t>
      </w:r>
      <w:r w:rsidRPr="002F3499">
        <w:rPr>
          <w:sz w:val="24"/>
        </w:rPr>
        <w:t xml:space="preserve"> page</w:t>
      </w:r>
      <w:r w:rsidR="002F3499">
        <w:rPr>
          <w:sz w:val="24"/>
        </w:rPr>
        <w:t>s</w:t>
      </w:r>
      <w:r w:rsidRPr="002F3499">
        <w:rPr>
          <w:sz w:val="24"/>
        </w:rPr>
        <w:t>)</w:t>
      </w:r>
    </w:p>
    <w:p w14:paraId="57C387C5" w14:textId="66E56048" w:rsidR="00C11985" w:rsidRPr="002F3499" w:rsidRDefault="005A42C1" w:rsidP="00C11985">
      <w:pPr>
        <w:pStyle w:val="ListParagraph"/>
        <w:numPr>
          <w:ilvl w:val="5"/>
          <w:numId w:val="7"/>
        </w:numPr>
        <w:tabs>
          <w:tab w:val="left" w:pos="3075"/>
          <w:tab w:val="left" w:pos="3076"/>
        </w:tabs>
        <w:spacing w:line="266" w:lineRule="exact"/>
        <w:ind w:hanging="361"/>
        <w:rPr>
          <w:sz w:val="24"/>
        </w:rPr>
      </w:pPr>
      <w:r w:rsidRPr="002F3499">
        <w:rPr>
          <w:sz w:val="24"/>
        </w:rPr>
        <w:t>Proposed approach, methodology</w:t>
      </w:r>
      <w:r w:rsidR="00B61351" w:rsidRPr="002F3499">
        <w:rPr>
          <w:sz w:val="24"/>
        </w:rPr>
        <w:t xml:space="preserve">, selected technology, key features, user interface, security issues, performance, data management, maintenance and support, and marketing of the platform (max </w:t>
      </w:r>
      <w:r w:rsidR="00D939F7" w:rsidRPr="002F3499">
        <w:rPr>
          <w:sz w:val="24"/>
        </w:rPr>
        <w:t>5</w:t>
      </w:r>
      <w:r w:rsidR="00B61351" w:rsidRPr="002F3499">
        <w:rPr>
          <w:sz w:val="24"/>
        </w:rPr>
        <w:t xml:space="preserve"> pages)</w:t>
      </w:r>
    </w:p>
    <w:p w14:paraId="2F3AB9FE" w14:textId="5A8AA1DE" w:rsidR="00B61351" w:rsidRPr="002F3499" w:rsidRDefault="00B61351" w:rsidP="00C11985">
      <w:pPr>
        <w:pStyle w:val="ListParagraph"/>
        <w:numPr>
          <w:ilvl w:val="5"/>
          <w:numId w:val="7"/>
        </w:numPr>
        <w:tabs>
          <w:tab w:val="left" w:pos="3075"/>
          <w:tab w:val="left" w:pos="3076"/>
        </w:tabs>
        <w:spacing w:line="266" w:lineRule="exact"/>
        <w:ind w:hanging="361"/>
        <w:rPr>
          <w:sz w:val="24"/>
        </w:rPr>
      </w:pPr>
      <w:r w:rsidRPr="002F3499">
        <w:rPr>
          <w:sz w:val="24"/>
        </w:rPr>
        <w:t>Sustainability plan – how the online trading platform service provider plans to maintain the operation of the platform after the project end</w:t>
      </w:r>
      <w:r w:rsidR="005E61FC">
        <w:rPr>
          <w:sz w:val="24"/>
        </w:rPr>
        <w:t>s</w:t>
      </w:r>
      <w:r w:rsidRPr="002F3499">
        <w:rPr>
          <w:sz w:val="24"/>
        </w:rPr>
        <w:t xml:space="preserve"> (max 3 pages)</w:t>
      </w:r>
    </w:p>
    <w:p w14:paraId="32BA1FFA" w14:textId="408836CF" w:rsidR="00C11985" w:rsidRPr="002F3499" w:rsidRDefault="00C11985" w:rsidP="00C11985">
      <w:pPr>
        <w:pStyle w:val="ListParagraph"/>
        <w:numPr>
          <w:ilvl w:val="5"/>
          <w:numId w:val="7"/>
        </w:numPr>
        <w:tabs>
          <w:tab w:val="left" w:pos="3075"/>
          <w:tab w:val="left" w:pos="3076"/>
        </w:tabs>
        <w:spacing w:line="266" w:lineRule="exact"/>
        <w:ind w:hanging="361"/>
        <w:rPr>
          <w:sz w:val="24"/>
        </w:rPr>
      </w:pPr>
      <w:r w:rsidRPr="002F3499">
        <w:rPr>
          <w:sz w:val="24"/>
        </w:rPr>
        <w:t>CVs of key personnel (up to three CVs)</w:t>
      </w:r>
      <w:r w:rsidR="00B61351" w:rsidRPr="002F3499">
        <w:rPr>
          <w:sz w:val="24"/>
        </w:rPr>
        <w:t xml:space="preserve"> – CVs are not included in the technical proposal page limit</w:t>
      </w:r>
    </w:p>
    <w:p w14:paraId="77D497FE" w14:textId="77777777" w:rsidR="00DC0DE7" w:rsidRPr="00606379" w:rsidRDefault="00F069D6" w:rsidP="005D2BEF">
      <w:pPr>
        <w:pStyle w:val="Style3"/>
        <w:numPr>
          <w:ilvl w:val="4"/>
          <w:numId w:val="7"/>
        </w:numPr>
        <w:rPr>
          <w:b/>
          <w:bCs/>
        </w:rPr>
      </w:pPr>
      <w:bookmarkStart w:id="21" w:name="_Toc61363195"/>
      <w:r w:rsidRPr="00606379">
        <w:rPr>
          <w:rStyle w:val="Style2Char"/>
          <w:b/>
          <w:bCs/>
        </w:rPr>
        <w:t>Volume 2</w:t>
      </w:r>
      <w:r w:rsidRPr="00606379">
        <w:rPr>
          <w:b/>
          <w:bCs/>
        </w:rPr>
        <w:t xml:space="preserve"> – Cost Proposal (no page</w:t>
      </w:r>
      <w:r w:rsidRPr="00606379">
        <w:rPr>
          <w:b/>
          <w:bCs/>
          <w:spacing w:val="-4"/>
        </w:rPr>
        <w:t xml:space="preserve"> </w:t>
      </w:r>
      <w:r w:rsidRPr="00606379">
        <w:rPr>
          <w:b/>
          <w:bCs/>
        </w:rPr>
        <w:t>limit)</w:t>
      </w:r>
      <w:bookmarkEnd w:id="21"/>
    </w:p>
    <w:p w14:paraId="31D7DD04" w14:textId="77777777" w:rsidR="00DC0DE7" w:rsidRDefault="00F069D6">
      <w:pPr>
        <w:pStyle w:val="ListParagraph"/>
        <w:numPr>
          <w:ilvl w:val="5"/>
          <w:numId w:val="7"/>
        </w:numPr>
        <w:tabs>
          <w:tab w:val="left" w:pos="3075"/>
          <w:tab w:val="left" w:pos="3076"/>
        </w:tabs>
        <w:spacing w:line="266" w:lineRule="exact"/>
        <w:ind w:hanging="361"/>
        <w:rPr>
          <w:sz w:val="24"/>
        </w:rPr>
      </w:pPr>
      <w:r>
        <w:rPr>
          <w:sz w:val="24"/>
        </w:rPr>
        <w:t>Detailed Excel budget (template</w:t>
      </w:r>
      <w:r>
        <w:rPr>
          <w:spacing w:val="-2"/>
          <w:sz w:val="24"/>
        </w:rPr>
        <w:t xml:space="preserve"> </w:t>
      </w:r>
      <w:r>
        <w:rPr>
          <w:sz w:val="24"/>
        </w:rPr>
        <w:t>provided)</w:t>
      </w:r>
    </w:p>
    <w:p w14:paraId="4146B21A" w14:textId="77777777" w:rsidR="00DC0DE7" w:rsidRDefault="00F069D6">
      <w:pPr>
        <w:pStyle w:val="ListParagraph"/>
        <w:numPr>
          <w:ilvl w:val="5"/>
          <w:numId w:val="7"/>
        </w:numPr>
        <w:tabs>
          <w:tab w:val="left" w:pos="3075"/>
          <w:tab w:val="left" w:pos="3076"/>
        </w:tabs>
        <w:ind w:hanging="361"/>
        <w:rPr>
          <w:sz w:val="24"/>
        </w:rPr>
      </w:pPr>
      <w:r>
        <w:rPr>
          <w:sz w:val="24"/>
        </w:rPr>
        <w:lastRenderedPageBreak/>
        <w:t>Budget</w:t>
      </w:r>
      <w:r>
        <w:rPr>
          <w:spacing w:val="-1"/>
          <w:sz w:val="24"/>
        </w:rPr>
        <w:t xml:space="preserve"> </w:t>
      </w:r>
      <w:r>
        <w:rPr>
          <w:sz w:val="24"/>
        </w:rPr>
        <w:t>Narrative</w:t>
      </w:r>
    </w:p>
    <w:p w14:paraId="502B6C81" w14:textId="5F1E8917" w:rsidR="00DC0DE7" w:rsidRDefault="00F069D6">
      <w:pPr>
        <w:pStyle w:val="ListParagraph"/>
        <w:numPr>
          <w:ilvl w:val="5"/>
          <w:numId w:val="7"/>
        </w:numPr>
        <w:tabs>
          <w:tab w:val="left" w:pos="3075"/>
          <w:tab w:val="left" w:pos="3076"/>
        </w:tabs>
        <w:spacing w:line="276" w:lineRule="exact"/>
        <w:ind w:hanging="361"/>
        <w:rPr>
          <w:sz w:val="24"/>
        </w:rPr>
      </w:pPr>
      <w:r>
        <w:rPr>
          <w:sz w:val="24"/>
        </w:rPr>
        <w:t>Evidence of</w:t>
      </w:r>
      <w:r>
        <w:rPr>
          <w:spacing w:val="-3"/>
          <w:sz w:val="24"/>
        </w:rPr>
        <w:t xml:space="preserve"> </w:t>
      </w:r>
      <w:r>
        <w:rPr>
          <w:sz w:val="24"/>
        </w:rPr>
        <w:t>Responsibility</w:t>
      </w:r>
    </w:p>
    <w:p w14:paraId="2CEE81A2" w14:textId="6286D661" w:rsidR="00DC0DE7" w:rsidRDefault="00F069D6">
      <w:pPr>
        <w:pStyle w:val="ListParagraph"/>
        <w:numPr>
          <w:ilvl w:val="3"/>
          <w:numId w:val="7"/>
        </w:numPr>
        <w:tabs>
          <w:tab w:val="left" w:pos="1364"/>
        </w:tabs>
        <w:ind w:right="175"/>
        <w:jc w:val="both"/>
        <w:rPr>
          <w:sz w:val="24"/>
        </w:rPr>
      </w:pPr>
      <w:r>
        <w:rPr>
          <w:i/>
          <w:sz w:val="24"/>
        </w:rPr>
        <w:t xml:space="preserve">Format: </w:t>
      </w:r>
      <w:r>
        <w:rPr>
          <w:sz w:val="24"/>
        </w:rPr>
        <w:t>Technical proposals must be submitted in either PDF or Microsoft Word. Cost</w:t>
      </w:r>
      <w:r>
        <w:rPr>
          <w:spacing w:val="-9"/>
          <w:sz w:val="24"/>
        </w:rPr>
        <w:t xml:space="preserve"> </w:t>
      </w:r>
      <w:r>
        <w:rPr>
          <w:sz w:val="24"/>
        </w:rPr>
        <w:t>proposals</w:t>
      </w:r>
      <w:r>
        <w:rPr>
          <w:spacing w:val="-8"/>
          <w:sz w:val="24"/>
        </w:rPr>
        <w:t xml:space="preserve"> </w:t>
      </w:r>
      <w:r>
        <w:rPr>
          <w:sz w:val="24"/>
        </w:rPr>
        <w:t>must</w:t>
      </w:r>
      <w:r>
        <w:rPr>
          <w:spacing w:val="-8"/>
          <w:sz w:val="24"/>
        </w:rPr>
        <w:t xml:space="preserve"> </w:t>
      </w:r>
      <w:r>
        <w:rPr>
          <w:sz w:val="24"/>
        </w:rPr>
        <w:t>be</w:t>
      </w:r>
      <w:r>
        <w:rPr>
          <w:spacing w:val="-10"/>
          <w:sz w:val="24"/>
        </w:rPr>
        <w:t xml:space="preserve"> </w:t>
      </w:r>
      <w:r>
        <w:rPr>
          <w:sz w:val="24"/>
        </w:rPr>
        <w:t>submitted</w:t>
      </w:r>
      <w:r>
        <w:rPr>
          <w:spacing w:val="-9"/>
          <w:sz w:val="24"/>
        </w:rPr>
        <w:t xml:space="preserve"> </w:t>
      </w:r>
      <w:r>
        <w:rPr>
          <w:sz w:val="24"/>
        </w:rPr>
        <w:t>with</w:t>
      </w:r>
      <w:r>
        <w:rPr>
          <w:spacing w:val="-9"/>
          <w:sz w:val="24"/>
        </w:rPr>
        <w:t xml:space="preserve"> </w:t>
      </w:r>
      <w:r>
        <w:rPr>
          <w:sz w:val="24"/>
        </w:rPr>
        <w:t>a</w:t>
      </w:r>
      <w:r>
        <w:rPr>
          <w:spacing w:val="-10"/>
          <w:sz w:val="24"/>
        </w:rPr>
        <w:t xml:space="preserve"> </w:t>
      </w:r>
      <w:r>
        <w:rPr>
          <w:sz w:val="24"/>
        </w:rPr>
        <w:t>detailed</w:t>
      </w:r>
      <w:r>
        <w:rPr>
          <w:spacing w:val="-9"/>
          <w:sz w:val="24"/>
        </w:rPr>
        <w:t xml:space="preserve"> </w:t>
      </w:r>
      <w:r>
        <w:rPr>
          <w:sz w:val="24"/>
        </w:rPr>
        <w:t>budget</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Excel</w:t>
      </w:r>
      <w:r>
        <w:rPr>
          <w:spacing w:val="-8"/>
          <w:sz w:val="24"/>
        </w:rPr>
        <w:t xml:space="preserve"> </w:t>
      </w:r>
      <w:r>
        <w:rPr>
          <w:sz w:val="24"/>
        </w:rPr>
        <w:t>budget</w:t>
      </w:r>
      <w:r>
        <w:rPr>
          <w:spacing w:val="-8"/>
          <w:sz w:val="24"/>
        </w:rPr>
        <w:t xml:space="preserve"> </w:t>
      </w:r>
      <w:r>
        <w:rPr>
          <w:sz w:val="24"/>
        </w:rPr>
        <w:t>template provided</w:t>
      </w:r>
      <w:r>
        <w:rPr>
          <w:spacing w:val="-10"/>
          <w:sz w:val="24"/>
        </w:rPr>
        <w:t xml:space="preserve"> </w:t>
      </w:r>
      <w:r>
        <w:rPr>
          <w:sz w:val="24"/>
        </w:rPr>
        <w:t>with</w:t>
      </w:r>
      <w:r>
        <w:rPr>
          <w:spacing w:val="-9"/>
          <w:sz w:val="24"/>
        </w:rPr>
        <w:t xml:space="preserve"> </w:t>
      </w:r>
      <w:r>
        <w:rPr>
          <w:sz w:val="24"/>
        </w:rPr>
        <w:t>clear</w:t>
      </w:r>
      <w:r>
        <w:rPr>
          <w:spacing w:val="-10"/>
          <w:sz w:val="24"/>
        </w:rPr>
        <w:t xml:space="preserve"> </w:t>
      </w:r>
      <w:r>
        <w:rPr>
          <w:sz w:val="24"/>
        </w:rPr>
        <w:t>quantities</w:t>
      </w:r>
      <w:r>
        <w:rPr>
          <w:spacing w:val="-8"/>
          <w:sz w:val="24"/>
        </w:rPr>
        <w:t xml:space="preserve"> </w:t>
      </w:r>
      <w:r>
        <w:rPr>
          <w:sz w:val="24"/>
        </w:rPr>
        <w:t>and</w:t>
      </w:r>
      <w:r>
        <w:rPr>
          <w:spacing w:val="-9"/>
          <w:sz w:val="24"/>
        </w:rPr>
        <w:t xml:space="preserve"> </w:t>
      </w:r>
      <w:r>
        <w:rPr>
          <w:sz w:val="24"/>
        </w:rPr>
        <w:t>unit</w:t>
      </w:r>
      <w:r>
        <w:rPr>
          <w:spacing w:val="-9"/>
          <w:sz w:val="24"/>
        </w:rPr>
        <w:t xml:space="preserve"> </w:t>
      </w:r>
      <w:r>
        <w:rPr>
          <w:sz w:val="24"/>
        </w:rPr>
        <w:t>costs</w:t>
      </w:r>
      <w:r>
        <w:rPr>
          <w:spacing w:val="-8"/>
          <w:sz w:val="24"/>
        </w:rPr>
        <w:t xml:space="preserve"> </w:t>
      </w:r>
      <w:r>
        <w:rPr>
          <w:sz w:val="24"/>
        </w:rPr>
        <w:t>(including</w:t>
      </w:r>
      <w:r>
        <w:rPr>
          <w:spacing w:val="-9"/>
          <w:sz w:val="24"/>
        </w:rPr>
        <w:t xml:space="preserve"> </w:t>
      </w:r>
      <w:r>
        <w:rPr>
          <w:sz w:val="24"/>
        </w:rPr>
        <w:t>required</w:t>
      </w:r>
      <w:r>
        <w:rPr>
          <w:spacing w:val="-10"/>
          <w:sz w:val="24"/>
        </w:rPr>
        <w:t xml:space="preserve"> </w:t>
      </w:r>
      <w:r>
        <w:rPr>
          <w:sz w:val="24"/>
        </w:rPr>
        <w:t>travel)</w:t>
      </w:r>
      <w:r>
        <w:rPr>
          <w:spacing w:val="-9"/>
          <w:sz w:val="24"/>
        </w:rPr>
        <w:t xml:space="preserve"> </w:t>
      </w:r>
      <w:r>
        <w:rPr>
          <w:sz w:val="24"/>
        </w:rPr>
        <w:t>and</w:t>
      </w:r>
      <w:r>
        <w:rPr>
          <w:spacing w:val="-7"/>
          <w:sz w:val="24"/>
        </w:rPr>
        <w:t xml:space="preserve"> </w:t>
      </w:r>
      <w:r>
        <w:rPr>
          <w:sz w:val="24"/>
        </w:rPr>
        <w:t>a</w:t>
      </w:r>
      <w:r>
        <w:rPr>
          <w:spacing w:val="-10"/>
          <w:sz w:val="24"/>
        </w:rPr>
        <w:t xml:space="preserve"> </w:t>
      </w:r>
      <w:r>
        <w:rPr>
          <w:sz w:val="24"/>
        </w:rPr>
        <w:t>detailed budget</w:t>
      </w:r>
      <w:r>
        <w:rPr>
          <w:spacing w:val="-13"/>
          <w:sz w:val="24"/>
        </w:rPr>
        <w:t xml:space="preserve"> </w:t>
      </w:r>
      <w:r>
        <w:rPr>
          <w:sz w:val="24"/>
        </w:rPr>
        <w:t>narrative</w:t>
      </w:r>
      <w:r>
        <w:rPr>
          <w:spacing w:val="-14"/>
          <w:sz w:val="24"/>
        </w:rPr>
        <w:t xml:space="preserve"> </w:t>
      </w:r>
      <w:r>
        <w:rPr>
          <w:sz w:val="24"/>
        </w:rPr>
        <w:t>in</w:t>
      </w:r>
      <w:r>
        <w:rPr>
          <w:spacing w:val="-13"/>
          <w:sz w:val="24"/>
        </w:rPr>
        <w:t xml:space="preserve"> </w:t>
      </w:r>
      <w:r>
        <w:rPr>
          <w:sz w:val="24"/>
        </w:rPr>
        <w:t>PDF</w:t>
      </w:r>
      <w:r>
        <w:rPr>
          <w:spacing w:val="-14"/>
          <w:sz w:val="24"/>
        </w:rPr>
        <w:t xml:space="preserve"> </w:t>
      </w:r>
      <w:r>
        <w:rPr>
          <w:sz w:val="24"/>
        </w:rPr>
        <w:t>or</w:t>
      </w:r>
      <w:r>
        <w:rPr>
          <w:spacing w:val="-14"/>
          <w:sz w:val="24"/>
        </w:rPr>
        <w:t xml:space="preserve"> </w:t>
      </w:r>
      <w:r>
        <w:rPr>
          <w:sz w:val="24"/>
        </w:rPr>
        <w:t>Microsoft</w:t>
      </w:r>
      <w:r>
        <w:rPr>
          <w:spacing w:val="-13"/>
          <w:sz w:val="24"/>
        </w:rPr>
        <w:t xml:space="preserve"> </w:t>
      </w:r>
      <w:r>
        <w:rPr>
          <w:sz w:val="24"/>
        </w:rPr>
        <w:t>Word</w:t>
      </w:r>
      <w:r>
        <w:rPr>
          <w:spacing w:val="-13"/>
          <w:sz w:val="24"/>
        </w:rPr>
        <w:t xml:space="preserve"> </w:t>
      </w:r>
      <w:r>
        <w:rPr>
          <w:sz w:val="24"/>
        </w:rPr>
        <w:t>describing</w:t>
      </w:r>
      <w:r>
        <w:rPr>
          <w:spacing w:val="-12"/>
          <w:sz w:val="24"/>
        </w:rPr>
        <w:t xml:space="preserve"> </w:t>
      </w:r>
      <w:r>
        <w:rPr>
          <w:sz w:val="24"/>
        </w:rPr>
        <w:t>the</w:t>
      </w:r>
      <w:r>
        <w:rPr>
          <w:spacing w:val="-14"/>
          <w:sz w:val="24"/>
        </w:rPr>
        <w:t xml:space="preserve"> </w:t>
      </w:r>
      <w:r>
        <w:rPr>
          <w:sz w:val="24"/>
        </w:rPr>
        <w:t>basis</w:t>
      </w:r>
      <w:r>
        <w:rPr>
          <w:spacing w:val="-13"/>
          <w:sz w:val="24"/>
        </w:rPr>
        <w:t xml:space="preserve"> </w:t>
      </w:r>
      <w:r>
        <w:rPr>
          <w:sz w:val="24"/>
        </w:rPr>
        <w:t>of</w:t>
      </w:r>
      <w:r>
        <w:rPr>
          <w:spacing w:val="-14"/>
          <w:sz w:val="24"/>
        </w:rPr>
        <w:t xml:space="preserve"> </w:t>
      </w:r>
      <w:r w:rsidR="0000283F">
        <w:rPr>
          <w:sz w:val="24"/>
        </w:rPr>
        <w:t xml:space="preserve">each line item </w:t>
      </w:r>
      <w:r>
        <w:rPr>
          <w:sz w:val="24"/>
        </w:rPr>
        <w:t>proposed. All text should be Times New Roman font, in no smaller than 12-point for text and 10-point for spreadsheets, and any font size for graphics as long as they are</w:t>
      </w:r>
      <w:r>
        <w:rPr>
          <w:spacing w:val="-12"/>
          <w:sz w:val="24"/>
        </w:rPr>
        <w:t xml:space="preserve"> </w:t>
      </w:r>
      <w:r>
        <w:rPr>
          <w:sz w:val="24"/>
        </w:rPr>
        <w:t>legible.</w:t>
      </w:r>
    </w:p>
    <w:p w14:paraId="54EFE57D" w14:textId="3CD19285" w:rsidR="00DC0DE7" w:rsidRDefault="00F069D6">
      <w:pPr>
        <w:pStyle w:val="ListParagraph"/>
        <w:numPr>
          <w:ilvl w:val="3"/>
          <w:numId w:val="7"/>
        </w:numPr>
        <w:tabs>
          <w:tab w:val="left" w:pos="1364"/>
        </w:tabs>
        <w:spacing w:line="292" w:lineRule="exact"/>
        <w:jc w:val="both"/>
        <w:rPr>
          <w:sz w:val="24"/>
        </w:rPr>
      </w:pPr>
      <w:r>
        <w:rPr>
          <w:i/>
          <w:sz w:val="24"/>
        </w:rPr>
        <w:t>Language</w:t>
      </w:r>
      <w:r>
        <w:rPr>
          <w:sz w:val="24"/>
        </w:rPr>
        <w:t>: Technical and cost proposals shall be submitted in</w:t>
      </w:r>
      <w:r>
        <w:rPr>
          <w:spacing w:val="-2"/>
          <w:sz w:val="24"/>
        </w:rPr>
        <w:t xml:space="preserve"> </w:t>
      </w:r>
      <w:r>
        <w:rPr>
          <w:sz w:val="24"/>
        </w:rPr>
        <w:t>English.</w:t>
      </w:r>
    </w:p>
    <w:p w14:paraId="1243CABF" w14:textId="6357CD4A" w:rsidR="00DC0DE7" w:rsidRDefault="00F069D6">
      <w:pPr>
        <w:pStyle w:val="ListParagraph"/>
        <w:numPr>
          <w:ilvl w:val="3"/>
          <w:numId w:val="7"/>
        </w:numPr>
        <w:tabs>
          <w:tab w:val="left" w:pos="1364"/>
        </w:tabs>
        <w:ind w:left="1363" w:right="177"/>
        <w:jc w:val="both"/>
        <w:rPr>
          <w:sz w:val="24"/>
        </w:rPr>
      </w:pPr>
      <w:r>
        <w:rPr>
          <w:i/>
          <w:sz w:val="24"/>
        </w:rPr>
        <w:t>Validity</w:t>
      </w:r>
      <w:r>
        <w:rPr>
          <w:sz w:val="24"/>
        </w:rPr>
        <w:t xml:space="preserve">: Proposal submissions must remain valid for </w:t>
      </w:r>
      <w:r w:rsidR="009B1969">
        <w:rPr>
          <w:sz w:val="24"/>
        </w:rPr>
        <w:t>60 days</w:t>
      </w:r>
      <w:r>
        <w:rPr>
          <w:sz w:val="24"/>
        </w:rPr>
        <w:t xml:space="preserve"> from the date of submission.</w:t>
      </w:r>
    </w:p>
    <w:p w14:paraId="4B0C58AE" w14:textId="4BC8117B" w:rsidR="00513143" w:rsidRDefault="00513143">
      <w:pPr>
        <w:pStyle w:val="ListParagraph"/>
        <w:numPr>
          <w:ilvl w:val="3"/>
          <w:numId w:val="7"/>
        </w:numPr>
        <w:tabs>
          <w:tab w:val="left" w:pos="1364"/>
        </w:tabs>
        <w:ind w:left="1363" w:right="177"/>
        <w:jc w:val="both"/>
        <w:rPr>
          <w:sz w:val="24"/>
        </w:rPr>
      </w:pPr>
      <w:r>
        <w:rPr>
          <w:i/>
          <w:sz w:val="24"/>
        </w:rPr>
        <w:t xml:space="preserve">References: </w:t>
      </w:r>
      <w:r>
        <w:rPr>
          <w:iCs/>
          <w:sz w:val="24"/>
        </w:rPr>
        <w:t xml:space="preserve">Submit at least one reference referring to previous </w:t>
      </w:r>
      <w:r w:rsidR="004B101D">
        <w:rPr>
          <w:iCs/>
          <w:sz w:val="24"/>
        </w:rPr>
        <w:t xml:space="preserve">high quality </w:t>
      </w:r>
      <w:r>
        <w:rPr>
          <w:iCs/>
          <w:sz w:val="24"/>
        </w:rPr>
        <w:t xml:space="preserve">work completed for a client, </w:t>
      </w:r>
      <w:r w:rsidR="004B101D">
        <w:rPr>
          <w:iCs/>
          <w:sz w:val="24"/>
        </w:rPr>
        <w:t xml:space="preserve">customer, </w:t>
      </w:r>
      <w:r>
        <w:rPr>
          <w:iCs/>
          <w:sz w:val="24"/>
        </w:rPr>
        <w:t xml:space="preserve">partner, donor, etc. with an authorized representative’s signature. </w:t>
      </w:r>
    </w:p>
    <w:p w14:paraId="4DC5CF29" w14:textId="77777777" w:rsidR="00DC0DE7" w:rsidRDefault="00DC0DE7">
      <w:pPr>
        <w:pStyle w:val="BodyText"/>
        <w:spacing w:before="10"/>
        <w:rPr>
          <w:sz w:val="23"/>
        </w:rPr>
      </w:pPr>
    </w:p>
    <w:p w14:paraId="38A94690" w14:textId="088D07F6" w:rsidR="00DC0DE7" w:rsidRPr="00606379" w:rsidRDefault="00F069D6" w:rsidP="00606379">
      <w:pPr>
        <w:pStyle w:val="Style2"/>
        <w:rPr>
          <w:b/>
          <w:bCs/>
          <w:sz w:val="24"/>
          <w:szCs w:val="24"/>
        </w:rPr>
      </w:pPr>
      <w:bookmarkStart w:id="22" w:name="D.4_Maximum_Contract_Ceiling"/>
      <w:bookmarkEnd w:id="22"/>
      <w:r w:rsidRPr="00606379">
        <w:rPr>
          <w:rStyle w:val="Style2Char"/>
          <w:b/>
          <w:bCs/>
        </w:rPr>
        <w:t xml:space="preserve">CONTRACT </w:t>
      </w:r>
      <w:r w:rsidR="00377C2B" w:rsidRPr="00606379">
        <w:rPr>
          <w:rStyle w:val="Style2Char"/>
          <w:b/>
          <w:bCs/>
        </w:rPr>
        <w:t>BUDGET RANGE</w:t>
      </w:r>
      <w:r w:rsidR="0000283F" w:rsidRPr="00606379">
        <w:rPr>
          <w:b/>
          <w:bCs/>
          <w:sz w:val="24"/>
          <w:szCs w:val="24"/>
        </w:rPr>
        <w:t xml:space="preserve"> </w:t>
      </w:r>
    </w:p>
    <w:p w14:paraId="5104E704" w14:textId="77777777" w:rsidR="00DC0DE7" w:rsidRDefault="00DC0DE7">
      <w:pPr>
        <w:pStyle w:val="BodyText"/>
        <w:rPr>
          <w:b/>
          <w:sz w:val="26"/>
        </w:rPr>
      </w:pPr>
    </w:p>
    <w:p w14:paraId="03292CA5" w14:textId="4B108D07" w:rsidR="00DC0DE7" w:rsidRDefault="00F069D6" w:rsidP="00606379">
      <w:pPr>
        <w:pStyle w:val="BodyText"/>
        <w:spacing w:before="152"/>
        <w:ind w:left="140"/>
      </w:pPr>
      <w:r>
        <w:t>This is a</w:t>
      </w:r>
      <w:r w:rsidR="00597765">
        <w:t xml:space="preserve"> </w:t>
      </w:r>
      <w:r w:rsidR="0035529E" w:rsidRPr="002F3499">
        <w:t>Firm-Fixed Price</w:t>
      </w:r>
      <w:r w:rsidR="0000283F" w:rsidRPr="002F3499">
        <w:t xml:space="preserve"> subcontract</w:t>
      </w:r>
      <w:r w:rsidR="00597765">
        <w:t xml:space="preserve"> </w:t>
      </w:r>
      <w:r>
        <w:t xml:space="preserve">with an overall </w:t>
      </w:r>
      <w:r w:rsidR="00F304C4">
        <w:t>budget range of</w:t>
      </w:r>
      <w:r>
        <w:t xml:space="preserve"> </w:t>
      </w:r>
      <w:r w:rsidR="0035529E" w:rsidRPr="00517219">
        <w:rPr>
          <w:b/>
          <w:bCs/>
        </w:rPr>
        <w:t xml:space="preserve">$15,000 - </w:t>
      </w:r>
      <w:r w:rsidR="009B1969" w:rsidRPr="0035529E">
        <w:rPr>
          <w:b/>
          <w:bCs/>
        </w:rPr>
        <w:t>20,000 USD</w:t>
      </w:r>
      <w:r>
        <w:t>.</w:t>
      </w:r>
    </w:p>
    <w:p w14:paraId="5DA26DC3" w14:textId="77777777" w:rsidR="00DC0DE7" w:rsidRDefault="00DC0DE7">
      <w:pPr>
        <w:pStyle w:val="BodyText"/>
        <w:spacing w:before="10"/>
        <w:rPr>
          <w:sz w:val="28"/>
        </w:rPr>
      </w:pPr>
    </w:p>
    <w:p w14:paraId="3B59B80C" w14:textId="0AE9D519" w:rsidR="00DC0DE7" w:rsidRPr="00606379" w:rsidRDefault="00F069D6" w:rsidP="00606379">
      <w:pPr>
        <w:pStyle w:val="Style2"/>
        <w:rPr>
          <w:b/>
          <w:bCs/>
          <w:sz w:val="24"/>
          <w:szCs w:val="24"/>
        </w:rPr>
      </w:pPr>
      <w:bookmarkStart w:id="23" w:name="D.5__additional_requirements"/>
      <w:bookmarkEnd w:id="23"/>
      <w:r w:rsidRPr="00606379">
        <w:rPr>
          <w:b/>
          <w:bCs/>
          <w:sz w:val="24"/>
          <w:szCs w:val="24"/>
        </w:rPr>
        <w:t>ADDITIONAL</w:t>
      </w:r>
      <w:r w:rsidRPr="00606379">
        <w:rPr>
          <w:b/>
          <w:bCs/>
          <w:spacing w:val="-1"/>
          <w:sz w:val="24"/>
          <w:szCs w:val="24"/>
        </w:rPr>
        <w:t xml:space="preserve"> </w:t>
      </w:r>
      <w:r w:rsidRPr="00606379">
        <w:rPr>
          <w:b/>
          <w:bCs/>
          <w:sz w:val="24"/>
          <w:szCs w:val="24"/>
        </w:rPr>
        <w:t>REQUIREMENTS</w:t>
      </w:r>
      <w:r w:rsidR="0000283F" w:rsidRPr="00606379">
        <w:rPr>
          <w:b/>
          <w:bCs/>
          <w:sz w:val="24"/>
          <w:szCs w:val="24"/>
        </w:rPr>
        <w:t xml:space="preserve"> </w:t>
      </w:r>
    </w:p>
    <w:p w14:paraId="7BF6658B" w14:textId="77777777" w:rsidR="00DC0DE7" w:rsidRDefault="00DC0DE7" w:rsidP="00606379">
      <w:pPr>
        <w:pStyle w:val="Style2"/>
        <w:numPr>
          <w:ilvl w:val="0"/>
          <w:numId w:val="0"/>
        </w:numPr>
        <w:ind w:left="860"/>
        <w:rPr>
          <w:b/>
          <w:sz w:val="23"/>
        </w:rPr>
      </w:pPr>
    </w:p>
    <w:p w14:paraId="5C0DF1D3" w14:textId="380658CE" w:rsidR="00F304C4" w:rsidRPr="00B61351" w:rsidRDefault="00F069D6" w:rsidP="00F304C4">
      <w:pPr>
        <w:pStyle w:val="ListParagraph"/>
        <w:numPr>
          <w:ilvl w:val="0"/>
          <w:numId w:val="6"/>
        </w:numPr>
        <w:tabs>
          <w:tab w:val="left" w:pos="433"/>
        </w:tabs>
        <w:spacing w:before="90" w:line="259" w:lineRule="auto"/>
        <w:ind w:right="177" w:firstLine="0"/>
        <w:jc w:val="both"/>
        <w:rPr>
          <w:sz w:val="24"/>
        </w:rPr>
      </w:pPr>
      <w:r w:rsidRPr="00B61351">
        <w:rPr>
          <w:b/>
          <w:sz w:val="24"/>
        </w:rPr>
        <w:t xml:space="preserve">Authorizations, Licenses, and Permits: </w:t>
      </w:r>
      <w:r w:rsidRPr="00B61351">
        <w:rPr>
          <w:sz w:val="24"/>
        </w:rPr>
        <w:t xml:space="preserve">The offeror must provide copies of registration documents required to operate and do business in </w:t>
      </w:r>
      <w:r w:rsidR="00AB0893" w:rsidRPr="00B61351">
        <w:rPr>
          <w:sz w:val="24"/>
        </w:rPr>
        <w:t>one of the countries of the Western Balkan region (Albania, Kosovo, North Macedonia),</w:t>
      </w:r>
      <w:r w:rsidR="0039632E" w:rsidRPr="00B61351">
        <w:rPr>
          <w:sz w:val="24"/>
        </w:rPr>
        <w:t xml:space="preserve"> </w:t>
      </w:r>
      <w:r w:rsidRPr="00B61351">
        <w:rPr>
          <w:sz w:val="24"/>
        </w:rPr>
        <w:t xml:space="preserve">such as incorporation certificate issued </w:t>
      </w:r>
      <w:r w:rsidR="0039632E" w:rsidRPr="00B61351">
        <w:rPr>
          <w:sz w:val="24"/>
        </w:rPr>
        <w:t>by</w:t>
      </w:r>
      <w:r w:rsidRPr="00B61351">
        <w:rPr>
          <w:sz w:val="24"/>
        </w:rPr>
        <w:t xml:space="preserve"> relevant government</w:t>
      </w:r>
      <w:r w:rsidRPr="00B61351">
        <w:rPr>
          <w:spacing w:val="-1"/>
          <w:sz w:val="24"/>
        </w:rPr>
        <w:t xml:space="preserve"> </w:t>
      </w:r>
      <w:r w:rsidRPr="00B61351">
        <w:rPr>
          <w:sz w:val="24"/>
        </w:rPr>
        <w:t>body.</w:t>
      </w:r>
    </w:p>
    <w:p w14:paraId="7F8E57C1" w14:textId="1112D881" w:rsidR="00DC0DE7" w:rsidRPr="00F304C4" w:rsidRDefault="00F069D6" w:rsidP="00F304C4">
      <w:pPr>
        <w:pStyle w:val="ListParagraph"/>
        <w:numPr>
          <w:ilvl w:val="0"/>
          <w:numId w:val="6"/>
        </w:numPr>
        <w:tabs>
          <w:tab w:val="left" w:pos="433"/>
        </w:tabs>
        <w:spacing w:before="90" w:line="259" w:lineRule="auto"/>
        <w:ind w:right="177" w:firstLine="0"/>
        <w:jc w:val="both"/>
        <w:rPr>
          <w:sz w:val="24"/>
        </w:rPr>
      </w:pPr>
      <w:r w:rsidRPr="00F304C4">
        <w:rPr>
          <w:b/>
          <w:sz w:val="24"/>
        </w:rPr>
        <w:t xml:space="preserve">Representations and Certifications: </w:t>
      </w:r>
      <w:r w:rsidRPr="00F304C4">
        <w:rPr>
          <w:sz w:val="24"/>
        </w:rPr>
        <w:t>A completed copy of the representations and certifications</w:t>
      </w:r>
      <w:r w:rsidRPr="00F304C4">
        <w:rPr>
          <w:spacing w:val="-8"/>
          <w:sz w:val="24"/>
        </w:rPr>
        <w:t xml:space="preserve"> </w:t>
      </w:r>
      <w:r w:rsidRPr="00F304C4">
        <w:rPr>
          <w:sz w:val="24"/>
        </w:rPr>
        <w:t>must</w:t>
      </w:r>
      <w:r w:rsidRPr="00F304C4">
        <w:rPr>
          <w:spacing w:val="-8"/>
          <w:sz w:val="24"/>
        </w:rPr>
        <w:t xml:space="preserve"> </w:t>
      </w:r>
      <w:r w:rsidRPr="00F304C4">
        <w:rPr>
          <w:sz w:val="24"/>
        </w:rPr>
        <w:t>be</w:t>
      </w:r>
      <w:r w:rsidRPr="00F304C4">
        <w:rPr>
          <w:spacing w:val="-9"/>
          <w:sz w:val="24"/>
        </w:rPr>
        <w:t xml:space="preserve"> </w:t>
      </w:r>
      <w:r w:rsidRPr="00F304C4">
        <w:rPr>
          <w:sz w:val="24"/>
        </w:rPr>
        <w:t>submitted</w:t>
      </w:r>
      <w:r w:rsidRPr="00F304C4">
        <w:rPr>
          <w:spacing w:val="-9"/>
          <w:sz w:val="24"/>
        </w:rPr>
        <w:t xml:space="preserve"> </w:t>
      </w:r>
      <w:r w:rsidRPr="00F304C4">
        <w:rPr>
          <w:sz w:val="24"/>
        </w:rPr>
        <w:t>with</w:t>
      </w:r>
      <w:r w:rsidRPr="00F304C4">
        <w:rPr>
          <w:spacing w:val="-8"/>
          <w:sz w:val="24"/>
        </w:rPr>
        <w:t xml:space="preserve"> </w:t>
      </w:r>
      <w:r w:rsidRPr="00F304C4">
        <w:rPr>
          <w:sz w:val="24"/>
        </w:rPr>
        <w:t>the</w:t>
      </w:r>
      <w:r w:rsidRPr="00F304C4">
        <w:rPr>
          <w:spacing w:val="-10"/>
          <w:sz w:val="24"/>
        </w:rPr>
        <w:t xml:space="preserve"> </w:t>
      </w:r>
      <w:r w:rsidRPr="00F304C4">
        <w:rPr>
          <w:sz w:val="24"/>
        </w:rPr>
        <w:t>proposal.</w:t>
      </w:r>
      <w:r w:rsidRPr="00F304C4">
        <w:rPr>
          <w:spacing w:val="-6"/>
          <w:sz w:val="24"/>
        </w:rPr>
        <w:t xml:space="preserve"> </w:t>
      </w:r>
      <w:r w:rsidRPr="00F304C4">
        <w:rPr>
          <w:sz w:val="24"/>
        </w:rPr>
        <w:t>A</w:t>
      </w:r>
      <w:r w:rsidRPr="00F304C4">
        <w:rPr>
          <w:spacing w:val="-9"/>
          <w:sz w:val="24"/>
        </w:rPr>
        <w:t xml:space="preserve"> </w:t>
      </w:r>
      <w:r w:rsidRPr="00F304C4">
        <w:rPr>
          <w:sz w:val="24"/>
        </w:rPr>
        <w:t>copy</w:t>
      </w:r>
      <w:r w:rsidRPr="00F304C4">
        <w:rPr>
          <w:spacing w:val="-5"/>
          <w:sz w:val="24"/>
        </w:rPr>
        <w:t xml:space="preserve"> </w:t>
      </w:r>
      <w:r w:rsidRPr="00F304C4">
        <w:rPr>
          <w:sz w:val="24"/>
        </w:rPr>
        <w:t>of</w:t>
      </w:r>
      <w:r w:rsidRPr="00F304C4">
        <w:rPr>
          <w:spacing w:val="-9"/>
          <w:sz w:val="24"/>
        </w:rPr>
        <w:t xml:space="preserve"> </w:t>
      </w:r>
      <w:r w:rsidRPr="00F304C4">
        <w:rPr>
          <w:sz w:val="24"/>
        </w:rPr>
        <w:t>Section</w:t>
      </w:r>
      <w:r w:rsidRPr="00F304C4">
        <w:rPr>
          <w:spacing w:val="-9"/>
          <w:sz w:val="24"/>
        </w:rPr>
        <w:t xml:space="preserve"> </w:t>
      </w:r>
      <w:r w:rsidRPr="00F304C4">
        <w:rPr>
          <w:sz w:val="24"/>
        </w:rPr>
        <w:t>889</w:t>
      </w:r>
      <w:r w:rsidRPr="00F304C4">
        <w:rPr>
          <w:spacing w:val="-8"/>
          <w:sz w:val="24"/>
        </w:rPr>
        <w:t xml:space="preserve"> </w:t>
      </w:r>
      <w:r w:rsidRPr="00F304C4">
        <w:rPr>
          <w:sz w:val="24"/>
        </w:rPr>
        <w:t>Certification</w:t>
      </w:r>
      <w:r w:rsidRPr="00F304C4">
        <w:rPr>
          <w:spacing w:val="-9"/>
          <w:sz w:val="24"/>
        </w:rPr>
        <w:t xml:space="preserve"> </w:t>
      </w:r>
      <w:r w:rsidRPr="00F304C4">
        <w:rPr>
          <w:sz w:val="24"/>
        </w:rPr>
        <w:t>(Annex</w:t>
      </w:r>
      <w:r w:rsidRPr="00F304C4">
        <w:rPr>
          <w:spacing w:val="-8"/>
          <w:sz w:val="24"/>
        </w:rPr>
        <w:t xml:space="preserve"> </w:t>
      </w:r>
      <w:r w:rsidRPr="00F304C4">
        <w:rPr>
          <w:sz w:val="24"/>
        </w:rPr>
        <w:t>A) filled out by the organization must be submitted with the</w:t>
      </w:r>
      <w:r w:rsidRPr="00F304C4">
        <w:rPr>
          <w:spacing w:val="-6"/>
          <w:sz w:val="24"/>
        </w:rPr>
        <w:t xml:space="preserve"> </w:t>
      </w:r>
      <w:r w:rsidRPr="00F304C4">
        <w:rPr>
          <w:sz w:val="24"/>
        </w:rPr>
        <w:t>proposal.</w:t>
      </w:r>
    </w:p>
    <w:p w14:paraId="12C97CD4" w14:textId="77777777" w:rsidR="00DC0DE7" w:rsidRDefault="00F069D6">
      <w:pPr>
        <w:pStyle w:val="ListParagraph"/>
        <w:numPr>
          <w:ilvl w:val="0"/>
          <w:numId w:val="6"/>
        </w:numPr>
        <w:tabs>
          <w:tab w:val="left" w:pos="488"/>
        </w:tabs>
        <w:spacing w:before="160" w:line="259" w:lineRule="auto"/>
        <w:ind w:right="177" w:firstLine="0"/>
        <w:jc w:val="both"/>
        <w:rPr>
          <w:sz w:val="24"/>
        </w:rPr>
      </w:pPr>
      <w:r>
        <w:rPr>
          <w:b/>
          <w:sz w:val="24"/>
        </w:rPr>
        <w:t xml:space="preserve">Evidence of Responsibility: </w:t>
      </w:r>
      <w:r>
        <w:rPr>
          <w:sz w:val="24"/>
        </w:rPr>
        <w:t>the offeror will make an affirmative determination of responsibility</w:t>
      </w:r>
      <w:r>
        <w:rPr>
          <w:spacing w:val="-13"/>
          <w:sz w:val="24"/>
        </w:rPr>
        <w:t xml:space="preserve"> </w:t>
      </w:r>
      <w:r>
        <w:rPr>
          <w:sz w:val="24"/>
        </w:rPr>
        <w:t>and</w:t>
      </w:r>
      <w:r>
        <w:rPr>
          <w:spacing w:val="-13"/>
          <w:sz w:val="24"/>
        </w:rPr>
        <w:t xml:space="preserve"> </w:t>
      </w:r>
      <w:r>
        <w:rPr>
          <w:sz w:val="24"/>
        </w:rPr>
        <w:t>must</w:t>
      </w:r>
      <w:r>
        <w:rPr>
          <w:spacing w:val="-13"/>
          <w:sz w:val="24"/>
        </w:rPr>
        <w:t xml:space="preserve"> </w:t>
      </w:r>
      <w:r>
        <w:rPr>
          <w:sz w:val="24"/>
        </w:rPr>
        <w:t>address</w:t>
      </w:r>
      <w:r>
        <w:rPr>
          <w:spacing w:val="-13"/>
          <w:sz w:val="24"/>
        </w:rPr>
        <w:t xml:space="preserve"> </w:t>
      </w:r>
      <w:r>
        <w:rPr>
          <w:sz w:val="24"/>
        </w:rPr>
        <w:t>each</w:t>
      </w:r>
      <w:r>
        <w:rPr>
          <w:spacing w:val="-11"/>
          <w:sz w:val="24"/>
        </w:rPr>
        <w:t xml:space="preserve"> </w:t>
      </w:r>
      <w:r>
        <w:rPr>
          <w:sz w:val="24"/>
        </w:rPr>
        <w:t>element</w:t>
      </w:r>
      <w:r>
        <w:rPr>
          <w:spacing w:val="-13"/>
          <w:sz w:val="24"/>
        </w:rPr>
        <w:t xml:space="preserve"> </w:t>
      </w:r>
      <w:r>
        <w:rPr>
          <w:sz w:val="24"/>
        </w:rPr>
        <w:t>of</w:t>
      </w:r>
      <w:r>
        <w:rPr>
          <w:spacing w:val="-14"/>
          <w:sz w:val="24"/>
        </w:rPr>
        <w:t xml:space="preserve"> </w:t>
      </w:r>
      <w:r>
        <w:rPr>
          <w:sz w:val="24"/>
        </w:rPr>
        <w:t>responsibility</w:t>
      </w:r>
      <w:r>
        <w:rPr>
          <w:spacing w:val="-13"/>
          <w:sz w:val="24"/>
        </w:rPr>
        <w:t xml:space="preserve"> </w:t>
      </w:r>
      <w:r>
        <w:rPr>
          <w:sz w:val="24"/>
        </w:rPr>
        <w:t>in</w:t>
      </w:r>
      <w:r>
        <w:rPr>
          <w:spacing w:val="-12"/>
          <w:sz w:val="24"/>
        </w:rPr>
        <w:t xml:space="preserve"> </w:t>
      </w:r>
      <w:r>
        <w:rPr>
          <w:sz w:val="24"/>
        </w:rPr>
        <w:t>the</w:t>
      </w:r>
      <w:r>
        <w:rPr>
          <w:spacing w:val="-14"/>
          <w:sz w:val="24"/>
        </w:rPr>
        <w:t xml:space="preserve"> </w:t>
      </w:r>
      <w:r>
        <w:rPr>
          <w:sz w:val="24"/>
        </w:rPr>
        <w:t>template</w:t>
      </w:r>
      <w:r>
        <w:rPr>
          <w:spacing w:val="-14"/>
          <w:sz w:val="24"/>
        </w:rPr>
        <w:t xml:space="preserve"> </w:t>
      </w:r>
      <w:r>
        <w:rPr>
          <w:sz w:val="24"/>
        </w:rPr>
        <w:t>provided</w:t>
      </w:r>
      <w:r>
        <w:rPr>
          <w:spacing w:val="-11"/>
          <w:sz w:val="24"/>
        </w:rPr>
        <w:t xml:space="preserve"> </w:t>
      </w:r>
      <w:r>
        <w:rPr>
          <w:sz w:val="24"/>
        </w:rPr>
        <w:t>(Annex</w:t>
      </w:r>
      <w:r>
        <w:rPr>
          <w:spacing w:val="-11"/>
          <w:sz w:val="24"/>
        </w:rPr>
        <w:t xml:space="preserve"> </w:t>
      </w:r>
      <w:r>
        <w:rPr>
          <w:sz w:val="24"/>
        </w:rPr>
        <w:t>B).</w:t>
      </w:r>
    </w:p>
    <w:p w14:paraId="1AE68FA7" w14:textId="77777777" w:rsidR="00DC0DE7" w:rsidRDefault="00DC0DE7">
      <w:pPr>
        <w:pStyle w:val="BodyText"/>
        <w:spacing w:before="8"/>
        <w:rPr>
          <w:sz w:val="27"/>
        </w:rPr>
      </w:pPr>
    </w:p>
    <w:p w14:paraId="636DECAF" w14:textId="6A457213" w:rsidR="00377C2B" w:rsidRDefault="00F069D6">
      <w:pPr>
        <w:spacing w:line="259" w:lineRule="auto"/>
        <w:ind w:left="140" w:right="175"/>
        <w:jc w:val="both"/>
        <w:rPr>
          <w:b/>
          <w:spacing w:val="-10"/>
          <w:sz w:val="24"/>
        </w:rPr>
      </w:pPr>
      <w:r>
        <w:rPr>
          <w:b/>
          <w:sz w:val="24"/>
        </w:rPr>
        <w:t>The proposal must be emailed to</w:t>
      </w:r>
      <w:r w:rsidR="00AB0893">
        <w:rPr>
          <w:b/>
          <w:sz w:val="24"/>
        </w:rPr>
        <w:t xml:space="preserve"> </w:t>
      </w:r>
      <w:hyperlink r:id="rId17" w:history="1">
        <w:r w:rsidR="00AB0893" w:rsidRPr="00923B68">
          <w:rPr>
            <w:rStyle w:val="Hyperlink"/>
            <w:b/>
            <w:sz w:val="24"/>
          </w:rPr>
          <w:t xml:space="preserve">procurement@internationaldevelopmentgroup.com </w:t>
        </w:r>
      </w:hyperlink>
      <w:r>
        <w:rPr>
          <w:b/>
          <w:sz w:val="24"/>
        </w:rPr>
        <w:t>no later</w:t>
      </w:r>
      <w:r>
        <w:rPr>
          <w:b/>
          <w:spacing w:val="-11"/>
          <w:sz w:val="24"/>
        </w:rPr>
        <w:t xml:space="preserve"> </w:t>
      </w:r>
      <w:r>
        <w:rPr>
          <w:b/>
          <w:sz w:val="24"/>
        </w:rPr>
        <w:t>than</w:t>
      </w:r>
      <w:r>
        <w:rPr>
          <w:b/>
          <w:spacing w:val="-9"/>
          <w:sz w:val="24"/>
        </w:rPr>
        <w:t xml:space="preserve"> </w:t>
      </w:r>
      <w:r>
        <w:rPr>
          <w:b/>
          <w:sz w:val="24"/>
        </w:rPr>
        <w:t>the</w:t>
      </w:r>
      <w:r>
        <w:rPr>
          <w:b/>
          <w:spacing w:val="-10"/>
          <w:sz w:val="24"/>
        </w:rPr>
        <w:t xml:space="preserve"> </w:t>
      </w:r>
      <w:r>
        <w:rPr>
          <w:b/>
          <w:sz w:val="24"/>
        </w:rPr>
        <w:t>time</w:t>
      </w:r>
      <w:r>
        <w:rPr>
          <w:b/>
          <w:spacing w:val="-11"/>
          <w:sz w:val="24"/>
        </w:rPr>
        <w:t xml:space="preserve"> </w:t>
      </w:r>
      <w:r>
        <w:rPr>
          <w:b/>
          <w:sz w:val="24"/>
        </w:rPr>
        <w:t>and</w:t>
      </w:r>
      <w:r>
        <w:rPr>
          <w:b/>
          <w:spacing w:val="-13"/>
          <w:sz w:val="24"/>
        </w:rPr>
        <w:t xml:space="preserve"> </w:t>
      </w:r>
      <w:r>
        <w:rPr>
          <w:b/>
          <w:sz w:val="24"/>
        </w:rPr>
        <w:t>date</w:t>
      </w:r>
      <w:r>
        <w:rPr>
          <w:b/>
          <w:spacing w:val="-11"/>
          <w:sz w:val="24"/>
        </w:rPr>
        <w:t xml:space="preserve"> </w:t>
      </w:r>
      <w:r>
        <w:rPr>
          <w:b/>
          <w:sz w:val="24"/>
        </w:rPr>
        <w:t>shown</w:t>
      </w:r>
      <w:r>
        <w:rPr>
          <w:b/>
          <w:spacing w:val="-8"/>
          <w:sz w:val="24"/>
        </w:rPr>
        <w:t xml:space="preserve"> </w:t>
      </w:r>
      <w:r>
        <w:rPr>
          <w:b/>
          <w:sz w:val="24"/>
        </w:rPr>
        <w:t>on</w:t>
      </w:r>
      <w:r>
        <w:rPr>
          <w:b/>
          <w:spacing w:val="-9"/>
          <w:sz w:val="24"/>
        </w:rPr>
        <w:t xml:space="preserve"> </w:t>
      </w:r>
      <w:r>
        <w:rPr>
          <w:b/>
          <w:sz w:val="24"/>
        </w:rPr>
        <w:t>the</w:t>
      </w:r>
      <w:r>
        <w:rPr>
          <w:b/>
          <w:spacing w:val="-10"/>
          <w:sz w:val="24"/>
        </w:rPr>
        <w:t xml:space="preserve"> </w:t>
      </w:r>
      <w:r>
        <w:rPr>
          <w:b/>
          <w:sz w:val="24"/>
        </w:rPr>
        <w:t>cover</w:t>
      </w:r>
      <w:r>
        <w:rPr>
          <w:b/>
          <w:spacing w:val="-11"/>
          <w:sz w:val="24"/>
        </w:rPr>
        <w:t xml:space="preserve"> </w:t>
      </w:r>
      <w:r>
        <w:rPr>
          <w:b/>
          <w:sz w:val="24"/>
        </w:rPr>
        <w:t>letter.</w:t>
      </w:r>
      <w:r>
        <w:rPr>
          <w:b/>
          <w:spacing w:val="-10"/>
          <w:sz w:val="24"/>
        </w:rPr>
        <w:t xml:space="preserve"> </w:t>
      </w:r>
    </w:p>
    <w:p w14:paraId="13CA2EBD" w14:textId="77777777" w:rsidR="00377C2B" w:rsidRDefault="00377C2B">
      <w:pPr>
        <w:spacing w:line="259" w:lineRule="auto"/>
        <w:ind w:left="140" w:right="175"/>
        <w:jc w:val="both"/>
        <w:rPr>
          <w:b/>
          <w:spacing w:val="-10"/>
          <w:sz w:val="24"/>
        </w:rPr>
      </w:pPr>
    </w:p>
    <w:p w14:paraId="1A21B5B0" w14:textId="0B0FD19F" w:rsidR="00DC0DE7" w:rsidRPr="0005236B" w:rsidRDefault="00F069D6">
      <w:pPr>
        <w:spacing w:line="259" w:lineRule="auto"/>
        <w:ind w:left="140" w:right="175"/>
        <w:jc w:val="both"/>
        <w:rPr>
          <w:sz w:val="24"/>
          <w:szCs w:val="24"/>
        </w:rPr>
      </w:pPr>
      <w:r>
        <w:rPr>
          <w:sz w:val="24"/>
        </w:rPr>
        <w:t>Note:</w:t>
      </w:r>
      <w:r>
        <w:rPr>
          <w:spacing w:val="-8"/>
          <w:sz w:val="24"/>
        </w:rPr>
        <w:t xml:space="preserve"> </w:t>
      </w:r>
      <w:r>
        <w:rPr>
          <w:sz w:val="24"/>
        </w:rPr>
        <w:t>Please</w:t>
      </w:r>
      <w:r>
        <w:rPr>
          <w:spacing w:val="-11"/>
          <w:sz w:val="24"/>
        </w:rPr>
        <w:t xml:space="preserve"> </w:t>
      </w:r>
      <w:r>
        <w:rPr>
          <w:sz w:val="24"/>
        </w:rPr>
        <w:t>make</w:t>
      </w:r>
      <w:r>
        <w:rPr>
          <w:spacing w:val="-10"/>
          <w:sz w:val="24"/>
        </w:rPr>
        <w:t xml:space="preserve"> </w:t>
      </w:r>
      <w:r>
        <w:rPr>
          <w:sz w:val="24"/>
        </w:rPr>
        <w:t>sure</w:t>
      </w:r>
      <w:r>
        <w:rPr>
          <w:spacing w:val="-11"/>
          <w:sz w:val="24"/>
        </w:rPr>
        <w:t xml:space="preserve"> </w:t>
      </w:r>
      <w:r>
        <w:rPr>
          <w:sz w:val="24"/>
        </w:rPr>
        <w:t>to</w:t>
      </w:r>
      <w:r>
        <w:rPr>
          <w:spacing w:val="-9"/>
          <w:sz w:val="24"/>
        </w:rPr>
        <w:t xml:space="preserve"> </w:t>
      </w:r>
      <w:r>
        <w:rPr>
          <w:sz w:val="24"/>
        </w:rPr>
        <w:t>type</w:t>
      </w:r>
      <w:r>
        <w:rPr>
          <w:spacing w:val="-11"/>
          <w:sz w:val="24"/>
        </w:rPr>
        <w:t xml:space="preserve"> </w:t>
      </w:r>
      <w:r>
        <w:rPr>
          <w:sz w:val="24"/>
        </w:rPr>
        <w:t>the</w:t>
      </w:r>
      <w:r>
        <w:rPr>
          <w:spacing w:val="-10"/>
          <w:sz w:val="24"/>
        </w:rPr>
        <w:t xml:space="preserve"> </w:t>
      </w:r>
      <w:r>
        <w:rPr>
          <w:sz w:val="24"/>
        </w:rPr>
        <w:t xml:space="preserve">email addresses as per instructions. It is the offeror’s responsibility to verify receipt of their quote </w:t>
      </w:r>
      <w:r w:rsidRPr="002F3499">
        <w:rPr>
          <w:sz w:val="24"/>
        </w:rPr>
        <w:t>by</w:t>
      </w:r>
      <w:r w:rsidR="00AB0893" w:rsidRPr="002F3499">
        <w:rPr>
          <w:sz w:val="24"/>
        </w:rPr>
        <w:t xml:space="preserve"> </w:t>
      </w:r>
      <w:r w:rsidR="0035529E" w:rsidRPr="002F3499">
        <w:rPr>
          <w:sz w:val="24"/>
        </w:rPr>
        <w:t xml:space="preserve">the </w:t>
      </w:r>
      <w:r w:rsidR="00AB0893" w:rsidRPr="002F3499">
        <w:rPr>
          <w:sz w:val="24"/>
        </w:rPr>
        <w:t>EDGE Project</w:t>
      </w:r>
      <w:r w:rsidR="0035529E">
        <w:rPr>
          <w:sz w:val="24"/>
        </w:rPr>
        <w:t>.</w:t>
      </w:r>
    </w:p>
    <w:p w14:paraId="1A43E75F" w14:textId="77777777" w:rsidR="00DC0DE7" w:rsidRDefault="00DC0DE7">
      <w:pPr>
        <w:spacing w:line="259" w:lineRule="auto"/>
        <w:jc w:val="both"/>
        <w:rPr>
          <w:sz w:val="24"/>
        </w:rPr>
        <w:sectPr w:rsidR="00DC0DE7">
          <w:pgSz w:w="12240" w:h="15840"/>
          <w:pgMar w:top="1340" w:right="1260" w:bottom="960" w:left="1300" w:header="520" w:footer="765" w:gutter="0"/>
          <w:cols w:space="720"/>
        </w:sectPr>
      </w:pPr>
    </w:p>
    <w:p w14:paraId="3A0FF776" w14:textId="77777777" w:rsidR="00DC0DE7" w:rsidRDefault="00F069D6">
      <w:pPr>
        <w:pStyle w:val="Heading1"/>
        <w:spacing w:before="90"/>
        <w:ind w:left="1864" w:right="1907"/>
        <w:jc w:val="center"/>
      </w:pPr>
      <w:bookmarkStart w:id="24" w:name="SECTION_E._EVALUATION_CRITERIA_FOR_AWARD"/>
      <w:bookmarkStart w:id="25" w:name="_Toc149831870"/>
      <w:bookmarkEnd w:id="24"/>
      <w:r>
        <w:rPr>
          <w:color w:val="212121"/>
        </w:rPr>
        <w:lastRenderedPageBreak/>
        <w:t>SECTION E. EVALUATION CRITERIA FOR AWARD</w:t>
      </w:r>
      <w:bookmarkEnd w:id="25"/>
    </w:p>
    <w:p w14:paraId="11953C71" w14:textId="77777777" w:rsidR="00DC0DE7" w:rsidRDefault="00DC0DE7">
      <w:pPr>
        <w:pStyle w:val="BodyText"/>
        <w:rPr>
          <w:b/>
        </w:rPr>
      </w:pPr>
    </w:p>
    <w:p w14:paraId="253C74F9" w14:textId="77777777" w:rsidR="00DC0DE7" w:rsidRPr="00606379" w:rsidRDefault="00F069D6" w:rsidP="00606379">
      <w:pPr>
        <w:pStyle w:val="Style2"/>
        <w:rPr>
          <w:b/>
          <w:bCs/>
          <w:sz w:val="24"/>
          <w:szCs w:val="24"/>
        </w:rPr>
      </w:pPr>
      <w:bookmarkStart w:id="26" w:name="E.1__Qualifications_and_Experience_of_th"/>
      <w:bookmarkEnd w:id="26"/>
      <w:r w:rsidRPr="00606379">
        <w:rPr>
          <w:b/>
          <w:bCs/>
          <w:sz w:val="24"/>
          <w:szCs w:val="24"/>
        </w:rPr>
        <w:t>QUALIFICATIONS AND EXPERIENCE OF THE</w:t>
      </w:r>
      <w:r w:rsidRPr="00606379">
        <w:rPr>
          <w:b/>
          <w:bCs/>
          <w:spacing w:val="-4"/>
          <w:sz w:val="24"/>
          <w:szCs w:val="24"/>
        </w:rPr>
        <w:t xml:space="preserve"> </w:t>
      </w:r>
      <w:r w:rsidRPr="00606379">
        <w:rPr>
          <w:b/>
          <w:bCs/>
          <w:sz w:val="24"/>
          <w:szCs w:val="24"/>
        </w:rPr>
        <w:t>FIRM</w:t>
      </w:r>
    </w:p>
    <w:p w14:paraId="1B603798" w14:textId="77777777" w:rsidR="00DC0DE7" w:rsidRDefault="00DC0DE7">
      <w:pPr>
        <w:pStyle w:val="BodyText"/>
        <w:rPr>
          <w:b/>
        </w:rPr>
      </w:pPr>
    </w:p>
    <w:p w14:paraId="55419277" w14:textId="77777777" w:rsidR="00DC0DE7" w:rsidRDefault="00F069D6">
      <w:pPr>
        <w:pStyle w:val="BodyText"/>
        <w:ind w:left="140"/>
      </w:pPr>
      <w:r>
        <w:t>The selected organization/consortium shall possess the following qualifications:</w:t>
      </w:r>
    </w:p>
    <w:p w14:paraId="4F9CCDAD" w14:textId="77777777" w:rsidR="00DC0DE7" w:rsidRDefault="00DC0DE7">
      <w:pPr>
        <w:pStyle w:val="BodyText"/>
      </w:pPr>
    </w:p>
    <w:p w14:paraId="5F81BBD6" w14:textId="46D08E36" w:rsidR="00C11985" w:rsidRPr="002F3499" w:rsidRDefault="00C11985" w:rsidP="00C11985">
      <w:pPr>
        <w:pStyle w:val="ListParagraph"/>
        <w:numPr>
          <w:ilvl w:val="0"/>
          <w:numId w:val="26"/>
        </w:numPr>
        <w:jc w:val="both"/>
        <w:rPr>
          <w:bCs/>
          <w:color w:val="212121"/>
          <w:sz w:val="24"/>
          <w:szCs w:val="24"/>
        </w:rPr>
      </w:pPr>
      <w:r w:rsidRPr="002F3499">
        <w:rPr>
          <w:bCs/>
          <w:color w:val="212121"/>
          <w:sz w:val="24"/>
          <w:szCs w:val="24"/>
        </w:rPr>
        <w:t xml:space="preserve">Proven track record in managing an active online trading platform, preferably for machinery and equipment.  </w:t>
      </w:r>
    </w:p>
    <w:p w14:paraId="720CEC16" w14:textId="6097B62F" w:rsidR="00C11985" w:rsidRPr="002F3499" w:rsidRDefault="00C11985" w:rsidP="00C11985">
      <w:pPr>
        <w:pStyle w:val="ListParagraph"/>
        <w:numPr>
          <w:ilvl w:val="0"/>
          <w:numId w:val="26"/>
        </w:numPr>
        <w:jc w:val="both"/>
        <w:rPr>
          <w:bCs/>
          <w:color w:val="212121"/>
          <w:sz w:val="24"/>
          <w:szCs w:val="24"/>
        </w:rPr>
      </w:pPr>
      <w:r w:rsidRPr="002F3499">
        <w:rPr>
          <w:bCs/>
          <w:color w:val="212121"/>
          <w:sz w:val="24"/>
          <w:szCs w:val="24"/>
        </w:rPr>
        <w:t>Have staff available to provide necessary support to users of the platform in the three languages (Albanian, Macedonian</w:t>
      </w:r>
      <w:r w:rsidR="0035529E" w:rsidRPr="002F3499">
        <w:rPr>
          <w:bCs/>
          <w:color w:val="212121"/>
          <w:sz w:val="24"/>
          <w:szCs w:val="24"/>
        </w:rPr>
        <w:t>,</w:t>
      </w:r>
      <w:r w:rsidRPr="002F3499">
        <w:rPr>
          <w:bCs/>
          <w:color w:val="212121"/>
          <w:sz w:val="24"/>
          <w:szCs w:val="24"/>
        </w:rPr>
        <w:t xml:space="preserve"> and Serbian).</w:t>
      </w:r>
    </w:p>
    <w:p w14:paraId="231B1C90" w14:textId="14FB022B" w:rsidR="004C5892" w:rsidRPr="002F3499" w:rsidRDefault="004C5892" w:rsidP="00C11985">
      <w:pPr>
        <w:pStyle w:val="ListParagraph"/>
        <w:numPr>
          <w:ilvl w:val="0"/>
          <w:numId w:val="26"/>
        </w:numPr>
        <w:jc w:val="both"/>
        <w:rPr>
          <w:bCs/>
          <w:color w:val="212121"/>
          <w:sz w:val="24"/>
          <w:szCs w:val="24"/>
        </w:rPr>
      </w:pPr>
      <w:r w:rsidRPr="002F3499">
        <w:rPr>
          <w:bCs/>
          <w:color w:val="212121"/>
          <w:sz w:val="24"/>
          <w:szCs w:val="24"/>
        </w:rPr>
        <w:t xml:space="preserve">Have technical personnel on board for the platform </w:t>
      </w:r>
      <w:r w:rsidR="005E61FC" w:rsidRPr="002F3499">
        <w:rPr>
          <w:bCs/>
          <w:color w:val="212121"/>
          <w:sz w:val="24"/>
          <w:szCs w:val="24"/>
        </w:rPr>
        <w:t>maintenance or</w:t>
      </w:r>
      <w:r w:rsidRPr="002F3499">
        <w:rPr>
          <w:bCs/>
          <w:color w:val="212121"/>
          <w:sz w:val="24"/>
          <w:szCs w:val="24"/>
        </w:rPr>
        <w:t xml:space="preserve"> have</w:t>
      </w:r>
      <w:r w:rsidR="005E61FC">
        <w:rPr>
          <w:bCs/>
          <w:color w:val="212121"/>
          <w:sz w:val="24"/>
          <w:szCs w:val="24"/>
        </w:rPr>
        <w:t xml:space="preserve"> a</w:t>
      </w:r>
      <w:r w:rsidRPr="002F3499">
        <w:rPr>
          <w:bCs/>
          <w:color w:val="212121"/>
          <w:sz w:val="24"/>
          <w:szCs w:val="24"/>
        </w:rPr>
        <w:t xml:space="preserve"> valid contract with software company for the same.</w:t>
      </w:r>
    </w:p>
    <w:p w14:paraId="358F200A" w14:textId="3201FF17" w:rsidR="00C11985" w:rsidRPr="002F3499" w:rsidRDefault="00B61351" w:rsidP="00C11985">
      <w:pPr>
        <w:pStyle w:val="ListParagraph"/>
        <w:numPr>
          <w:ilvl w:val="0"/>
          <w:numId w:val="26"/>
        </w:numPr>
        <w:jc w:val="both"/>
        <w:rPr>
          <w:bCs/>
          <w:color w:val="212121"/>
          <w:sz w:val="24"/>
          <w:szCs w:val="24"/>
        </w:rPr>
      </w:pPr>
      <w:r w:rsidRPr="002F3499">
        <w:rPr>
          <w:bCs/>
          <w:color w:val="212121"/>
          <w:sz w:val="24"/>
          <w:szCs w:val="24"/>
        </w:rPr>
        <w:t>Ha</w:t>
      </w:r>
      <w:r w:rsidR="004C5892" w:rsidRPr="002F3499">
        <w:rPr>
          <w:bCs/>
          <w:color w:val="212121"/>
          <w:sz w:val="24"/>
          <w:szCs w:val="24"/>
        </w:rPr>
        <w:t>ve a reasonable financial sustainability strategy for the platform</w:t>
      </w:r>
      <w:r w:rsidR="00C11985" w:rsidRPr="002F3499">
        <w:rPr>
          <w:bCs/>
          <w:color w:val="212121"/>
          <w:sz w:val="24"/>
          <w:szCs w:val="24"/>
        </w:rPr>
        <w:t>.</w:t>
      </w:r>
    </w:p>
    <w:p w14:paraId="73700A83" w14:textId="77777777" w:rsidR="00DC0DE7" w:rsidRDefault="00DC0DE7">
      <w:pPr>
        <w:pStyle w:val="BodyText"/>
        <w:spacing w:before="9"/>
        <w:rPr>
          <w:sz w:val="23"/>
        </w:rPr>
      </w:pPr>
    </w:p>
    <w:p w14:paraId="2C504C1C" w14:textId="77777777" w:rsidR="00DC0DE7" w:rsidRPr="00606379" w:rsidRDefault="00F069D6" w:rsidP="00606379">
      <w:pPr>
        <w:pStyle w:val="Style2"/>
        <w:rPr>
          <w:b/>
          <w:bCs/>
          <w:sz w:val="24"/>
          <w:szCs w:val="24"/>
        </w:rPr>
      </w:pPr>
      <w:bookmarkStart w:id="27" w:name="E.2__EVALUATON_CRITERiA"/>
      <w:bookmarkEnd w:id="27"/>
      <w:r w:rsidRPr="00606379">
        <w:rPr>
          <w:b/>
          <w:bCs/>
          <w:sz w:val="24"/>
          <w:szCs w:val="24"/>
        </w:rPr>
        <w:t>EVALUATON</w:t>
      </w:r>
      <w:r w:rsidRPr="00606379">
        <w:rPr>
          <w:b/>
          <w:bCs/>
          <w:spacing w:val="-2"/>
          <w:sz w:val="24"/>
          <w:szCs w:val="24"/>
        </w:rPr>
        <w:t xml:space="preserve"> </w:t>
      </w:r>
      <w:r w:rsidRPr="00606379">
        <w:rPr>
          <w:b/>
          <w:bCs/>
          <w:sz w:val="24"/>
          <w:szCs w:val="24"/>
        </w:rPr>
        <w:t>CRITERIA</w:t>
      </w:r>
    </w:p>
    <w:p w14:paraId="1F84A637" w14:textId="77777777" w:rsidR="00DC0DE7" w:rsidRDefault="00DC0DE7">
      <w:pPr>
        <w:pStyle w:val="BodyText"/>
        <w:rPr>
          <w:b/>
        </w:rPr>
      </w:pPr>
    </w:p>
    <w:p w14:paraId="3EE94FDE" w14:textId="77777777" w:rsidR="00DC0DE7" w:rsidRDefault="00F069D6">
      <w:pPr>
        <w:pStyle w:val="BodyText"/>
        <w:ind w:left="140"/>
      </w:pPr>
      <w:r>
        <w:t>Proposals will be equally evaluated according to the following criteria:</w:t>
      </w:r>
    </w:p>
    <w:p w14:paraId="665856CA" w14:textId="401A04D4" w:rsidR="00DC0DE7" w:rsidRPr="00AB0893" w:rsidRDefault="00AB0893">
      <w:pPr>
        <w:pStyle w:val="ListParagraph"/>
        <w:numPr>
          <w:ilvl w:val="2"/>
          <w:numId w:val="5"/>
        </w:numPr>
        <w:tabs>
          <w:tab w:val="left" w:pos="1039"/>
          <w:tab w:val="left" w:pos="1040"/>
        </w:tabs>
        <w:ind w:right="900"/>
        <w:rPr>
          <w:sz w:val="24"/>
        </w:rPr>
      </w:pPr>
      <w:r w:rsidRPr="00AB0893">
        <w:rPr>
          <w:sz w:val="24"/>
        </w:rPr>
        <w:t>Current activities in providing services for online trading with machinery and equipment (maximum 35 points)</w:t>
      </w:r>
    </w:p>
    <w:p w14:paraId="66067D4A" w14:textId="080B4B75" w:rsidR="00DC0DE7" w:rsidRPr="00AB0893" w:rsidRDefault="00AB0893">
      <w:pPr>
        <w:pStyle w:val="ListParagraph"/>
        <w:numPr>
          <w:ilvl w:val="2"/>
          <w:numId w:val="5"/>
        </w:numPr>
        <w:tabs>
          <w:tab w:val="left" w:pos="1039"/>
          <w:tab w:val="left" w:pos="1040"/>
        </w:tabs>
        <w:spacing w:line="292" w:lineRule="exact"/>
        <w:rPr>
          <w:sz w:val="24"/>
        </w:rPr>
      </w:pPr>
      <w:r w:rsidRPr="00AB0893">
        <w:rPr>
          <w:sz w:val="24"/>
        </w:rPr>
        <w:t>Activities in the region of the Western Balkan countries (maximum 2</w:t>
      </w:r>
      <w:r w:rsidR="004C5892">
        <w:rPr>
          <w:sz w:val="24"/>
        </w:rPr>
        <w:t>0</w:t>
      </w:r>
      <w:r w:rsidRPr="00AB0893">
        <w:rPr>
          <w:sz w:val="24"/>
        </w:rPr>
        <w:t xml:space="preserve"> points)</w:t>
      </w:r>
    </w:p>
    <w:p w14:paraId="2BE6DCD5" w14:textId="1054A807" w:rsidR="00DC0DE7" w:rsidRPr="00AB0893" w:rsidRDefault="00F069D6">
      <w:pPr>
        <w:pStyle w:val="ListParagraph"/>
        <w:numPr>
          <w:ilvl w:val="2"/>
          <w:numId w:val="5"/>
        </w:numPr>
        <w:tabs>
          <w:tab w:val="left" w:pos="1039"/>
          <w:tab w:val="left" w:pos="1040"/>
        </w:tabs>
        <w:spacing w:before="1"/>
        <w:ind w:right="1113"/>
        <w:rPr>
          <w:sz w:val="24"/>
        </w:rPr>
      </w:pPr>
      <w:r w:rsidRPr="00AB0893">
        <w:rPr>
          <w:sz w:val="24"/>
        </w:rPr>
        <w:t>A review of the qualifications and experience of key personnel responsible for managing the project</w:t>
      </w:r>
      <w:r w:rsidR="00AB0893" w:rsidRPr="00AB0893">
        <w:rPr>
          <w:sz w:val="24"/>
        </w:rPr>
        <w:t xml:space="preserve"> (maximum 2</w:t>
      </w:r>
      <w:r w:rsidR="004C5892">
        <w:rPr>
          <w:sz w:val="24"/>
        </w:rPr>
        <w:t>5</w:t>
      </w:r>
      <w:r w:rsidR="00AB0893" w:rsidRPr="00AB0893">
        <w:rPr>
          <w:sz w:val="24"/>
        </w:rPr>
        <w:t xml:space="preserve"> points)</w:t>
      </w:r>
      <w:r w:rsidRPr="00AB0893">
        <w:rPr>
          <w:sz w:val="24"/>
        </w:rPr>
        <w:t>;</w:t>
      </w:r>
      <w:r w:rsidRPr="00AB0893">
        <w:rPr>
          <w:spacing w:val="-2"/>
          <w:sz w:val="24"/>
        </w:rPr>
        <w:t xml:space="preserve"> </w:t>
      </w:r>
      <w:r w:rsidRPr="00AB0893">
        <w:rPr>
          <w:sz w:val="24"/>
        </w:rPr>
        <w:t>and</w:t>
      </w:r>
    </w:p>
    <w:p w14:paraId="52B2AC7F" w14:textId="2839B966" w:rsidR="00DC0DE7" w:rsidRPr="00AB0893" w:rsidRDefault="00F069D6">
      <w:pPr>
        <w:pStyle w:val="ListParagraph"/>
        <w:numPr>
          <w:ilvl w:val="2"/>
          <w:numId w:val="5"/>
        </w:numPr>
        <w:tabs>
          <w:tab w:val="left" w:pos="1039"/>
          <w:tab w:val="left" w:pos="1040"/>
        </w:tabs>
        <w:spacing w:line="293" w:lineRule="exact"/>
        <w:rPr>
          <w:sz w:val="24"/>
        </w:rPr>
      </w:pPr>
      <w:r w:rsidRPr="00AB0893">
        <w:rPr>
          <w:sz w:val="24"/>
        </w:rPr>
        <w:t>Reasonableness of the proposed</w:t>
      </w:r>
      <w:r w:rsidRPr="00AB0893">
        <w:rPr>
          <w:spacing w:val="-3"/>
          <w:sz w:val="24"/>
        </w:rPr>
        <w:t xml:space="preserve"> </w:t>
      </w:r>
      <w:r w:rsidRPr="00AB0893">
        <w:rPr>
          <w:sz w:val="24"/>
        </w:rPr>
        <w:t>costs</w:t>
      </w:r>
      <w:r w:rsidR="00AB0893" w:rsidRPr="00AB0893">
        <w:rPr>
          <w:sz w:val="24"/>
        </w:rPr>
        <w:t xml:space="preserve"> (maximum 20 points)</w:t>
      </w:r>
      <w:r w:rsidRPr="00AB0893">
        <w:rPr>
          <w:sz w:val="24"/>
        </w:rPr>
        <w:t>.</w:t>
      </w:r>
    </w:p>
    <w:p w14:paraId="2B906B2A" w14:textId="77777777" w:rsidR="00DC0DE7" w:rsidRDefault="00DC0DE7">
      <w:pPr>
        <w:pStyle w:val="BodyText"/>
        <w:spacing w:before="11"/>
        <w:rPr>
          <w:sz w:val="23"/>
        </w:rPr>
      </w:pPr>
    </w:p>
    <w:p w14:paraId="5E6BFABB" w14:textId="77777777" w:rsidR="00DC0DE7" w:rsidRPr="00606379" w:rsidRDefault="00F069D6" w:rsidP="00606379">
      <w:pPr>
        <w:pStyle w:val="Style2"/>
        <w:rPr>
          <w:b/>
          <w:bCs/>
          <w:sz w:val="24"/>
          <w:szCs w:val="24"/>
        </w:rPr>
      </w:pPr>
      <w:bookmarkStart w:id="28" w:name="E.3.__Contracting_Eligibility"/>
      <w:bookmarkEnd w:id="28"/>
      <w:r w:rsidRPr="00606379">
        <w:rPr>
          <w:b/>
          <w:bCs/>
          <w:sz w:val="24"/>
          <w:szCs w:val="24"/>
        </w:rPr>
        <w:t>CONTRACTING</w:t>
      </w:r>
      <w:r w:rsidRPr="00606379">
        <w:rPr>
          <w:b/>
          <w:bCs/>
          <w:spacing w:val="-1"/>
          <w:sz w:val="24"/>
          <w:szCs w:val="24"/>
        </w:rPr>
        <w:t xml:space="preserve"> </w:t>
      </w:r>
      <w:r w:rsidRPr="00606379">
        <w:rPr>
          <w:b/>
          <w:bCs/>
          <w:sz w:val="24"/>
          <w:szCs w:val="24"/>
        </w:rPr>
        <w:t>ELIGIBILITY</w:t>
      </w:r>
    </w:p>
    <w:p w14:paraId="6F7EB4EB" w14:textId="77777777" w:rsidR="00DC0DE7" w:rsidRDefault="00DC0DE7">
      <w:pPr>
        <w:pStyle w:val="BodyText"/>
        <w:rPr>
          <w:b/>
        </w:rPr>
      </w:pPr>
    </w:p>
    <w:p w14:paraId="01D4AEBF" w14:textId="6D9CFD58" w:rsidR="00DC0DE7" w:rsidRPr="00C11985" w:rsidRDefault="00F069D6" w:rsidP="00C11985">
      <w:pPr>
        <w:ind w:left="140" w:right="177"/>
        <w:jc w:val="both"/>
        <w:rPr>
          <w:b/>
          <w:sz w:val="24"/>
        </w:rPr>
        <w:sectPr w:rsidR="00DC0DE7" w:rsidRPr="00C11985">
          <w:pgSz w:w="12240" w:h="15840"/>
          <w:pgMar w:top="1340" w:right="1260" w:bottom="960" w:left="1300" w:header="520" w:footer="765" w:gutter="0"/>
          <w:cols w:space="720"/>
        </w:sectPr>
      </w:pPr>
      <w:r w:rsidRPr="00DE4BEA">
        <w:rPr>
          <w:b/>
          <w:sz w:val="24"/>
        </w:rPr>
        <w:t>As per USAID requirements, all prospective companies wishing to submit a proposal must be</w:t>
      </w:r>
      <w:r w:rsidRPr="00DE4BEA">
        <w:rPr>
          <w:b/>
          <w:spacing w:val="-6"/>
          <w:sz w:val="24"/>
        </w:rPr>
        <w:t xml:space="preserve"> </w:t>
      </w:r>
      <w:r w:rsidRPr="00DE4BEA">
        <w:rPr>
          <w:b/>
          <w:sz w:val="24"/>
        </w:rPr>
        <w:t>owned</w:t>
      </w:r>
      <w:r w:rsidRPr="00DE4BEA">
        <w:rPr>
          <w:b/>
          <w:spacing w:val="-3"/>
          <w:sz w:val="24"/>
        </w:rPr>
        <w:t xml:space="preserve"> </w:t>
      </w:r>
      <w:r w:rsidRPr="00DE4BEA">
        <w:rPr>
          <w:b/>
          <w:sz w:val="24"/>
        </w:rPr>
        <w:t>and</w:t>
      </w:r>
      <w:r w:rsidRPr="00DE4BEA">
        <w:rPr>
          <w:b/>
          <w:spacing w:val="-3"/>
          <w:sz w:val="24"/>
        </w:rPr>
        <w:t xml:space="preserve"> </w:t>
      </w:r>
      <w:r w:rsidRPr="00DE4BEA">
        <w:rPr>
          <w:b/>
          <w:sz w:val="24"/>
        </w:rPr>
        <w:t>operated</w:t>
      </w:r>
      <w:r w:rsidRPr="00DE4BEA">
        <w:rPr>
          <w:b/>
          <w:spacing w:val="-2"/>
          <w:sz w:val="24"/>
        </w:rPr>
        <w:t xml:space="preserve"> </w:t>
      </w:r>
      <w:r w:rsidRPr="00DE4BEA">
        <w:rPr>
          <w:b/>
          <w:sz w:val="24"/>
        </w:rPr>
        <w:t>independently</w:t>
      </w:r>
      <w:r w:rsidRPr="00DE4BEA">
        <w:rPr>
          <w:b/>
          <w:spacing w:val="-4"/>
          <w:sz w:val="24"/>
        </w:rPr>
        <w:t xml:space="preserve"> </w:t>
      </w:r>
      <w:r w:rsidRPr="00DE4BEA">
        <w:rPr>
          <w:b/>
          <w:sz w:val="24"/>
        </w:rPr>
        <w:t>and</w:t>
      </w:r>
      <w:r w:rsidRPr="00DE4BEA">
        <w:rPr>
          <w:b/>
          <w:spacing w:val="-3"/>
          <w:sz w:val="24"/>
        </w:rPr>
        <w:t xml:space="preserve"> </w:t>
      </w:r>
      <w:r w:rsidRPr="00DE4BEA">
        <w:rPr>
          <w:b/>
          <w:sz w:val="24"/>
        </w:rPr>
        <w:t>may</w:t>
      </w:r>
      <w:r w:rsidRPr="00DE4BEA">
        <w:rPr>
          <w:b/>
          <w:spacing w:val="-6"/>
          <w:sz w:val="24"/>
        </w:rPr>
        <w:t xml:space="preserve"> </w:t>
      </w:r>
      <w:r w:rsidRPr="00DE4BEA">
        <w:rPr>
          <w:b/>
          <w:sz w:val="24"/>
        </w:rPr>
        <w:t>not</w:t>
      </w:r>
      <w:r w:rsidRPr="00DE4BEA">
        <w:rPr>
          <w:b/>
          <w:spacing w:val="-6"/>
          <w:sz w:val="24"/>
        </w:rPr>
        <w:t xml:space="preserve"> </w:t>
      </w:r>
      <w:r w:rsidRPr="00DE4BEA">
        <w:rPr>
          <w:b/>
          <w:sz w:val="24"/>
        </w:rPr>
        <w:t>be</w:t>
      </w:r>
      <w:r w:rsidRPr="00DE4BEA">
        <w:rPr>
          <w:b/>
          <w:spacing w:val="-5"/>
          <w:sz w:val="24"/>
        </w:rPr>
        <w:t xml:space="preserve"> </w:t>
      </w:r>
      <w:r w:rsidRPr="00DE4BEA">
        <w:rPr>
          <w:b/>
          <w:sz w:val="24"/>
        </w:rPr>
        <w:t>owned</w:t>
      </w:r>
      <w:r w:rsidRPr="00DE4BEA">
        <w:rPr>
          <w:b/>
          <w:spacing w:val="-3"/>
          <w:sz w:val="24"/>
        </w:rPr>
        <w:t xml:space="preserve"> </w:t>
      </w:r>
      <w:r w:rsidRPr="00DE4BEA">
        <w:rPr>
          <w:b/>
          <w:sz w:val="24"/>
        </w:rPr>
        <w:t>(in</w:t>
      </w:r>
      <w:r w:rsidRPr="00DE4BEA">
        <w:rPr>
          <w:b/>
          <w:spacing w:val="-3"/>
          <w:sz w:val="24"/>
        </w:rPr>
        <w:t xml:space="preserve"> </w:t>
      </w:r>
      <w:r w:rsidRPr="00DE4BEA">
        <w:rPr>
          <w:b/>
          <w:sz w:val="24"/>
        </w:rPr>
        <w:t>full</w:t>
      </w:r>
      <w:r w:rsidRPr="00DE4BEA">
        <w:rPr>
          <w:b/>
          <w:spacing w:val="-4"/>
          <w:sz w:val="24"/>
        </w:rPr>
        <w:t xml:space="preserve"> </w:t>
      </w:r>
      <w:r w:rsidRPr="00DE4BEA">
        <w:rPr>
          <w:b/>
          <w:sz w:val="24"/>
        </w:rPr>
        <w:t>or</w:t>
      </w:r>
      <w:r w:rsidRPr="00DE4BEA">
        <w:rPr>
          <w:b/>
          <w:spacing w:val="-2"/>
          <w:sz w:val="24"/>
        </w:rPr>
        <w:t xml:space="preserve"> </w:t>
      </w:r>
      <w:r w:rsidRPr="00DE4BEA">
        <w:rPr>
          <w:b/>
          <w:sz w:val="24"/>
        </w:rPr>
        <w:t>in</w:t>
      </w:r>
      <w:r w:rsidRPr="00DE4BEA">
        <w:rPr>
          <w:b/>
          <w:spacing w:val="-3"/>
          <w:sz w:val="24"/>
        </w:rPr>
        <w:t xml:space="preserve"> </w:t>
      </w:r>
      <w:r w:rsidRPr="00DE4BEA">
        <w:rPr>
          <w:b/>
          <w:sz w:val="24"/>
        </w:rPr>
        <w:t>part)</w:t>
      </w:r>
      <w:r w:rsidRPr="00DE4BEA">
        <w:rPr>
          <w:b/>
          <w:spacing w:val="-5"/>
          <w:sz w:val="24"/>
        </w:rPr>
        <w:t xml:space="preserve"> </w:t>
      </w:r>
      <w:r w:rsidRPr="00DE4BEA">
        <w:rPr>
          <w:b/>
          <w:sz w:val="24"/>
        </w:rPr>
        <w:t>or</w:t>
      </w:r>
      <w:r w:rsidRPr="00DE4BEA">
        <w:rPr>
          <w:b/>
          <w:spacing w:val="-6"/>
          <w:sz w:val="24"/>
        </w:rPr>
        <w:t xml:space="preserve"> </w:t>
      </w:r>
      <w:r w:rsidRPr="00DE4BEA">
        <w:rPr>
          <w:b/>
          <w:sz w:val="24"/>
        </w:rPr>
        <w:t>operated by any government entity. Any company or enterprise in which the government has a controlling interest is not eligible for this</w:t>
      </w:r>
      <w:r w:rsidRPr="00DE4BEA">
        <w:rPr>
          <w:b/>
          <w:spacing w:val="-6"/>
          <w:sz w:val="24"/>
        </w:rPr>
        <w:t xml:space="preserve"> </w:t>
      </w:r>
      <w:r w:rsidRPr="00DE4BEA">
        <w:rPr>
          <w:b/>
          <w:sz w:val="24"/>
        </w:rPr>
        <w:t>procurement.</w:t>
      </w:r>
    </w:p>
    <w:p w14:paraId="57408D0F" w14:textId="77777777" w:rsidR="00DC0DE7" w:rsidRPr="004F0C1C" w:rsidRDefault="00F069D6">
      <w:pPr>
        <w:pStyle w:val="Heading1"/>
        <w:spacing w:before="90"/>
        <w:ind w:left="1864" w:right="1901"/>
        <w:jc w:val="center"/>
        <w:rPr>
          <w:lang w:val="fr-FR"/>
        </w:rPr>
      </w:pPr>
      <w:bookmarkStart w:id="29" w:name="Annex_A:_Section_889_Certification"/>
      <w:bookmarkStart w:id="30" w:name="_Toc149831871"/>
      <w:bookmarkEnd w:id="29"/>
      <w:r w:rsidRPr="004F0C1C">
        <w:rPr>
          <w:color w:val="212121"/>
          <w:lang w:val="fr-FR"/>
        </w:rPr>
        <w:lastRenderedPageBreak/>
        <w:t>ANNEX A: SECTION 889 CERTIFICATION</w:t>
      </w:r>
      <w:bookmarkEnd w:id="30"/>
    </w:p>
    <w:p w14:paraId="627050B7" w14:textId="77777777" w:rsidR="00DC0DE7" w:rsidRPr="004F0C1C" w:rsidRDefault="00DC0DE7">
      <w:pPr>
        <w:pStyle w:val="BodyText"/>
        <w:spacing w:before="5"/>
        <w:rPr>
          <w:b/>
          <w:lang w:val="fr-FR"/>
        </w:rPr>
      </w:pPr>
    </w:p>
    <w:p w14:paraId="09D56C47" w14:textId="77777777" w:rsidR="00DC0DE7" w:rsidRPr="004F0C1C" w:rsidRDefault="00F069D6">
      <w:pPr>
        <w:ind w:left="140"/>
        <w:rPr>
          <w:b/>
          <w:sz w:val="24"/>
          <w:lang w:val="fr-FR"/>
        </w:rPr>
      </w:pPr>
      <w:r w:rsidRPr="004F0C1C">
        <w:rPr>
          <w:b/>
          <w:sz w:val="24"/>
          <w:lang w:val="fr-FR"/>
        </w:rPr>
        <w:t>Section 889 Certification</w:t>
      </w:r>
    </w:p>
    <w:p w14:paraId="5BA79391" w14:textId="77777777" w:rsidR="00DC0DE7" w:rsidRPr="004F0C1C" w:rsidRDefault="00DC0DE7">
      <w:pPr>
        <w:pStyle w:val="BodyText"/>
        <w:spacing w:before="1"/>
        <w:rPr>
          <w:b/>
          <w:sz w:val="26"/>
          <w:lang w:val="fr-FR"/>
        </w:rPr>
      </w:pPr>
    </w:p>
    <w:p w14:paraId="46D50F39" w14:textId="48105FFF" w:rsidR="00DC0DE7" w:rsidRDefault="00F069D6">
      <w:pPr>
        <w:pStyle w:val="BodyText"/>
        <w:ind w:left="140"/>
      </w:pPr>
      <w:r>
        <w:t>DATE</w:t>
      </w:r>
      <w:r w:rsidR="00DA3962">
        <w:t>:</w:t>
      </w:r>
    </w:p>
    <w:p w14:paraId="76B5C69C" w14:textId="77777777" w:rsidR="00DC0DE7" w:rsidRDefault="00DC0DE7">
      <w:pPr>
        <w:pStyle w:val="BodyText"/>
        <w:spacing w:before="5"/>
      </w:pPr>
    </w:p>
    <w:p w14:paraId="369144C2" w14:textId="506EDC90" w:rsidR="00DC0DE7" w:rsidRDefault="00F069D6">
      <w:pPr>
        <w:pStyle w:val="BodyText"/>
        <w:tabs>
          <w:tab w:val="left" w:pos="1579"/>
        </w:tabs>
        <w:ind w:left="140"/>
      </w:pPr>
      <w:r>
        <w:t>FROM:</w:t>
      </w:r>
      <w:r>
        <w:tab/>
      </w:r>
    </w:p>
    <w:p w14:paraId="7E07AA81" w14:textId="77777777" w:rsidR="00DC0DE7" w:rsidRDefault="00DC0DE7">
      <w:pPr>
        <w:pStyle w:val="BodyText"/>
        <w:spacing w:before="5"/>
      </w:pPr>
    </w:p>
    <w:p w14:paraId="07250383" w14:textId="77777777" w:rsidR="00DC0DE7" w:rsidRDefault="00F069D6">
      <w:pPr>
        <w:pStyle w:val="BodyText"/>
        <w:tabs>
          <w:tab w:val="left" w:pos="1579"/>
        </w:tabs>
        <w:ind w:left="140"/>
      </w:pPr>
      <w:r>
        <w:t>TO:</w:t>
      </w:r>
      <w:r>
        <w:tab/>
        <w:t>International Development Group Advisory Services,</w:t>
      </w:r>
      <w:r>
        <w:rPr>
          <w:spacing w:val="-2"/>
        </w:rPr>
        <w:t xml:space="preserve"> </w:t>
      </w:r>
      <w:r>
        <w:t>LLC</w:t>
      </w:r>
    </w:p>
    <w:p w14:paraId="32047AC1" w14:textId="77777777" w:rsidR="00DC0DE7" w:rsidRDefault="00DC0DE7">
      <w:pPr>
        <w:pStyle w:val="BodyText"/>
        <w:spacing w:before="2"/>
      </w:pPr>
    </w:p>
    <w:p w14:paraId="70E6007F" w14:textId="77777777" w:rsidR="00DC0DE7" w:rsidRDefault="00F069D6">
      <w:pPr>
        <w:pStyle w:val="BodyText"/>
        <w:tabs>
          <w:tab w:val="left" w:pos="1579"/>
        </w:tabs>
        <w:ind w:left="1580" w:right="179" w:hanging="1440"/>
      </w:pPr>
      <w:r>
        <w:t>SUBJECT:</w:t>
      </w:r>
      <w:r>
        <w:tab/>
        <w:t>Prohibition on Certain Telecommunications and Video Surveillance Services or Equipment (Section</w:t>
      </w:r>
      <w:r>
        <w:rPr>
          <w:spacing w:val="-1"/>
        </w:rPr>
        <w:t xml:space="preserve"> </w:t>
      </w:r>
      <w:r>
        <w:t>889)</w:t>
      </w:r>
    </w:p>
    <w:p w14:paraId="42AE05CB" w14:textId="77777777" w:rsidR="00DC0DE7" w:rsidRDefault="00DC0DE7">
      <w:pPr>
        <w:pStyle w:val="BodyText"/>
        <w:spacing w:before="5"/>
      </w:pPr>
    </w:p>
    <w:p w14:paraId="292107C0" w14:textId="77777777" w:rsidR="00DC0DE7" w:rsidRDefault="00F069D6">
      <w:pPr>
        <w:pStyle w:val="BodyText"/>
        <w:ind w:left="140"/>
      </w:pPr>
      <w:r>
        <w:t>FIRM NAME certifies that it is in compliance with the below Federal Acquisition Regulations (FAR).</w:t>
      </w:r>
    </w:p>
    <w:p w14:paraId="733323C5" w14:textId="77777777" w:rsidR="00DC0DE7" w:rsidRDefault="00DC0DE7">
      <w:pPr>
        <w:pStyle w:val="BodyText"/>
        <w:spacing w:before="5"/>
      </w:pPr>
    </w:p>
    <w:p w14:paraId="0BF0204D" w14:textId="77777777" w:rsidR="00DC0DE7" w:rsidRPr="00606379" w:rsidRDefault="00F069D6" w:rsidP="00606379">
      <w:pPr>
        <w:pStyle w:val="Style2"/>
        <w:numPr>
          <w:ilvl w:val="0"/>
          <w:numId w:val="0"/>
        </w:numPr>
        <w:ind w:left="860" w:hanging="720"/>
        <w:rPr>
          <w:b/>
          <w:bCs/>
          <w:sz w:val="24"/>
          <w:szCs w:val="24"/>
        </w:rPr>
      </w:pPr>
      <w:r w:rsidRPr="00606379">
        <w:rPr>
          <w:b/>
          <w:bCs/>
          <w:sz w:val="24"/>
          <w:szCs w:val="24"/>
        </w:rPr>
        <w:t>52.204-24 Representation Regarding Certain Telecommunications and Video Surveillance Services or Equipment (Dec 2019)</w:t>
      </w:r>
    </w:p>
    <w:p w14:paraId="1613D476" w14:textId="77777777" w:rsidR="00DC0DE7" w:rsidRDefault="00DC0DE7">
      <w:pPr>
        <w:pStyle w:val="BodyText"/>
        <w:spacing w:before="2"/>
        <w:rPr>
          <w:b/>
        </w:rPr>
      </w:pPr>
    </w:p>
    <w:p w14:paraId="11CA65F9" w14:textId="77777777" w:rsidR="00DC0DE7" w:rsidRDefault="00F069D6">
      <w:pPr>
        <w:ind w:left="140" w:right="175"/>
        <w:jc w:val="both"/>
      </w:pPr>
      <w: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8" w:anchor="id19CAC0P0ESS">
        <w:r>
          <w:rPr>
            <w:color w:val="1061AD"/>
            <w:u w:val="single" w:color="1061AD"/>
          </w:rPr>
          <w:t>52.204-26</w:t>
        </w:r>
        <w:r>
          <w:t>,</w:t>
        </w:r>
      </w:hyperlink>
      <w:r>
        <w:t xml:space="preserve"> Covered Telecommunications Equipment or Services- Representation,</w:t>
      </w:r>
      <w:r>
        <w:rPr>
          <w:spacing w:val="-18"/>
        </w:rPr>
        <w:t xml:space="preserve"> </w:t>
      </w:r>
      <w:r>
        <w:t>or</w:t>
      </w:r>
      <w:r>
        <w:rPr>
          <w:spacing w:val="-16"/>
        </w:rPr>
        <w:t xml:space="preserve"> </w:t>
      </w:r>
      <w:r>
        <w:t>in</w:t>
      </w:r>
      <w:r>
        <w:rPr>
          <w:spacing w:val="-14"/>
        </w:rPr>
        <w:t xml:space="preserve"> </w:t>
      </w:r>
      <w:r>
        <w:t>paragraph</w:t>
      </w:r>
      <w:r>
        <w:rPr>
          <w:spacing w:val="-15"/>
        </w:rPr>
        <w:t xml:space="preserve"> </w:t>
      </w:r>
      <w:r>
        <w:t>(v)</w:t>
      </w:r>
      <w:r>
        <w:rPr>
          <w:spacing w:val="-13"/>
        </w:rPr>
        <w:t xml:space="preserve"> </w:t>
      </w:r>
      <w:r>
        <w:t>of</w:t>
      </w:r>
      <w:r>
        <w:rPr>
          <w:spacing w:val="-14"/>
        </w:rPr>
        <w:t xml:space="preserve"> </w:t>
      </w:r>
      <w:r>
        <w:t>the</w:t>
      </w:r>
      <w:r>
        <w:rPr>
          <w:spacing w:val="-14"/>
        </w:rPr>
        <w:t xml:space="preserve"> </w:t>
      </w:r>
      <w:r>
        <w:t>provision</w:t>
      </w:r>
      <w:r>
        <w:rPr>
          <w:spacing w:val="-14"/>
        </w:rPr>
        <w:t xml:space="preserve"> </w:t>
      </w:r>
      <w:r>
        <w:t>at</w:t>
      </w:r>
      <w:r>
        <w:rPr>
          <w:spacing w:val="-15"/>
        </w:rPr>
        <w:t xml:space="preserve"> </w:t>
      </w:r>
      <w:hyperlink r:id="rId19" w:anchor="i1060550">
        <w:r>
          <w:rPr>
            <w:color w:val="1061AD"/>
            <w:u w:val="single" w:color="1061AD"/>
          </w:rPr>
          <w:t>52.212-3</w:t>
        </w:r>
        <w:r>
          <w:t>,</w:t>
        </w:r>
        <w:r>
          <w:rPr>
            <w:spacing w:val="-14"/>
          </w:rPr>
          <w:t xml:space="preserve"> </w:t>
        </w:r>
      </w:hyperlink>
      <w:r>
        <w:t>Offeror</w:t>
      </w:r>
      <w:r>
        <w:rPr>
          <w:spacing w:val="-14"/>
        </w:rPr>
        <w:t xml:space="preserve"> </w:t>
      </w:r>
      <w:r>
        <w:t>Representations</w:t>
      </w:r>
      <w:r>
        <w:rPr>
          <w:spacing w:val="-14"/>
        </w:rPr>
        <w:t xml:space="preserve"> </w:t>
      </w:r>
      <w:r>
        <w:t>and</w:t>
      </w:r>
      <w:r>
        <w:rPr>
          <w:spacing w:val="-14"/>
        </w:rPr>
        <w:t xml:space="preserve"> </w:t>
      </w:r>
      <w:r>
        <w:t>Certifications- Commercial Items.</w:t>
      </w:r>
    </w:p>
    <w:p w14:paraId="1CB6B04A" w14:textId="77777777" w:rsidR="00DC0DE7" w:rsidRDefault="00DC0DE7">
      <w:pPr>
        <w:pStyle w:val="BodyText"/>
        <w:spacing w:before="6"/>
      </w:pPr>
    </w:p>
    <w:p w14:paraId="2795CE84" w14:textId="77777777" w:rsidR="00DC0DE7" w:rsidRDefault="00F069D6">
      <w:pPr>
        <w:pStyle w:val="ListParagraph"/>
        <w:numPr>
          <w:ilvl w:val="2"/>
          <w:numId w:val="4"/>
        </w:numPr>
        <w:tabs>
          <w:tab w:val="left" w:pos="1012"/>
        </w:tabs>
      </w:pPr>
      <w:r>
        <w:rPr>
          <w:i/>
        </w:rPr>
        <w:t xml:space="preserve">Definitions. </w:t>
      </w:r>
      <w:r>
        <w:t>As used in this</w:t>
      </w:r>
      <w:r>
        <w:rPr>
          <w:spacing w:val="-9"/>
        </w:rPr>
        <w:t xml:space="preserve"> </w:t>
      </w:r>
      <w:r>
        <w:t>provision—</w:t>
      </w:r>
    </w:p>
    <w:p w14:paraId="39206A4E" w14:textId="77777777" w:rsidR="00DC0DE7" w:rsidRDefault="00DC0DE7">
      <w:pPr>
        <w:pStyle w:val="BodyText"/>
        <w:spacing w:before="1"/>
      </w:pPr>
    </w:p>
    <w:p w14:paraId="2B9B0FB3" w14:textId="77777777" w:rsidR="00DC0DE7" w:rsidRDefault="00F069D6">
      <w:pPr>
        <w:ind w:left="139" w:right="175" w:firstLine="516"/>
        <w:jc w:val="both"/>
      </w:pPr>
      <w:r>
        <w:t xml:space="preserve">“Covered telecommunications equipment or services”, “critical technology”, and “substantial or essential component” have the meanings provided in clause </w:t>
      </w:r>
      <w:hyperlink r:id="rId20" w:anchor="id1989I600I4C">
        <w:r>
          <w:t>52.204-25,</w:t>
        </w:r>
      </w:hyperlink>
      <w:r>
        <w:t xml:space="preserve"> Prohibition on Contracting for Certain Telecommunications and Video Surveillance Services or Equipment.</w:t>
      </w:r>
    </w:p>
    <w:p w14:paraId="76B605F0" w14:textId="77777777" w:rsidR="00DC0DE7" w:rsidRDefault="00DC0DE7">
      <w:pPr>
        <w:pStyle w:val="BodyText"/>
        <w:spacing w:before="5"/>
      </w:pPr>
    </w:p>
    <w:p w14:paraId="400EC611" w14:textId="77777777" w:rsidR="00DC0DE7" w:rsidRDefault="00F069D6">
      <w:pPr>
        <w:pStyle w:val="ListParagraph"/>
        <w:numPr>
          <w:ilvl w:val="2"/>
          <w:numId w:val="4"/>
        </w:numPr>
        <w:tabs>
          <w:tab w:val="left" w:pos="966"/>
        </w:tabs>
        <w:ind w:left="140" w:right="173" w:firstLine="513"/>
        <w:jc w:val="both"/>
      </w:pPr>
      <w:r>
        <w:rPr>
          <w:i/>
        </w:rPr>
        <w:t>Prohibition</w:t>
      </w:r>
      <w:r>
        <w:t>.</w:t>
      </w:r>
      <w:r>
        <w:rPr>
          <w:spacing w:val="-4"/>
        </w:rPr>
        <w:t xml:space="preserve"> </w:t>
      </w:r>
      <w:r>
        <w:t>Section</w:t>
      </w:r>
      <w:r>
        <w:rPr>
          <w:spacing w:val="-6"/>
        </w:rPr>
        <w:t xml:space="preserve"> </w:t>
      </w:r>
      <w:r>
        <w:t>889(a)(1)(A)</w:t>
      </w:r>
      <w:r>
        <w:rPr>
          <w:spacing w:val="-3"/>
        </w:rPr>
        <w:t xml:space="preserve"> </w:t>
      </w:r>
      <w:r>
        <w:t>of</w:t>
      </w:r>
      <w:r>
        <w:rPr>
          <w:spacing w:val="-3"/>
        </w:rPr>
        <w:t xml:space="preserve"> </w:t>
      </w:r>
      <w:r>
        <w:t>the</w:t>
      </w:r>
      <w:r>
        <w:rPr>
          <w:spacing w:val="-3"/>
        </w:rPr>
        <w:t xml:space="preserve"> </w:t>
      </w:r>
      <w:r>
        <w:t>John</w:t>
      </w:r>
      <w:r>
        <w:rPr>
          <w:spacing w:val="-4"/>
        </w:rPr>
        <w:t xml:space="preserve"> </w:t>
      </w:r>
      <w:r>
        <w:t>S.</w:t>
      </w:r>
      <w:r>
        <w:rPr>
          <w:spacing w:val="-6"/>
        </w:rPr>
        <w:t xml:space="preserve"> </w:t>
      </w:r>
      <w:r>
        <w:t>McCain</w:t>
      </w:r>
      <w:r>
        <w:rPr>
          <w:spacing w:val="-4"/>
        </w:rPr>
        <w:t xml:space="preserve"> </w:t>
      </w:r>
      <w:r>
        <w:t>National</w:t>
      </w:r>
      <w:r>
        <w:rPr>
          <w:spacing w:val="-3"/>
        </w:rPr>
        <w:t xml:space="preserve"> </w:t>
      </w:r>
      <w:r>
        <w:t>Defense</w:t>
      </w:r>
      <w:r>
        <w:rPr>
          <w:spacing w:val="-6"/>
        </w:rPr>
        <w:t xml:space="preserve"> </w:t>
      </w:r>
      <w:r>
        <w:t>Authorization</w:t>
      </w:r>
      <w:r>
        <w:rPr>
          <w:spacing w:val="-4"/>
        </w:rPr>
        <w:t xml:space="preserve"> </w:t>
      </w:r>
      <w:r>
        <w:t>Act</w:t>
      </w:r>
      <w:r>
        <w:rPr>
          <w:spacing w:val="-3"/>
        </w:rPr>
        <w:t xml:space="preserve"> </w:t>
      </w:r>
      <w:r>
        <w:t>for Fiscal</w:t>
      </w:r>
      <w:r>
        <w:rPr>
          <w:spacing w:val="-3"/>
        </w:rPr>
        <w:t xml:space="preserve"> </w:t>
      </w:r>
      <w:r>
        <w:t>Year</w:t>
      </w:r>
      <w:r>
        <w:rPr>
          <w:spacing w:val="-2"/>
        </w:rPr>
        <w:t xml:space="preserve"> </w:t>
      </w:r>
      <w:r>
        <w:t>2019</w:t>
      </w:r>
      <w:r>
        <w:rPr>
          <w:spacing w:val="-3"/>
        </w:rPr>
        <w:t xml:space="preserve"> </w:t>
      </w:r>
      <w:r>
        <w:t>(Pub.</w:t>
      </w:r>
      <w:r>
        <w:rPr>
          <w:spacing w:val="-3"/>
        </w:rPr>
        <w:t xml:space="preserve"> </w:t>
      </w:r>
      <w:r>
        <w:t>L.</w:t>
      </w:r>
      <w:r>
        <w:rPr>
          <w:spacing w:val="-3"/>
        </w:rPr>
        <w:t xml:space="preserve"> </w:t>
      </w:r>
      <w:r>
        <w:t>115-232)</w:t>
      </w:r>
      <w:r>
        <w:rPr>
          <w:spacing w:val="-2"/>
        </w:rPr>
        <w:t xml:space="preserve"> </w:t>
      </w:r>
      <w:r>
        <w:t>prohibits</w:t>
      </w:r>
      <w:r>
        <w:rPr>
          <w:spacing w:val="-5"/>
        </w:rPr>
        <w:t xml:space="preserve"> </w:t>
      </w:r>
      <w:r>
        <w:t>the</w:t>
      </w:r>
      <w:r>
        <w:rPr>
          <w:spacing w:val="-3"/>
        </w:rPr>
        <w:t xml:space="preserve"> </w:t>
      </w:r>
      <w:r>
        <w:t>head</w:t>
      </w:r>
      <w:r>
        <w:rPr>
          <w:spacing w:val="-3"/>
        </w:rPr>
        <w:t xml:space="preserve"> </w:t>
      </w:r>
      <w:r>
        <w:t>of</w:t>
      </w:r>
      <w:r>
        <w:rPr>
          <w:spacing w:val="-2"/>
        </w:rPr>
        <w:t xml:space="preserve"> </w:t>
      </w:r>
      <w:r>
        <w:t>an</w:t>
      </w:r>
      <w:r>
        <w:rPr>
          <w:spacing w:val="-3"/>
        </w:rPr>
        <w:t xml:space="preserve"> </w:t>
      </w:r>
      <w:r>
        <w:t>executive</w:t>
      </w:r>
      <w:r>
        <w:rPr>
          <w:spacing w:val="-2"/>
        </w:rPr>
        <w:t xml:space="preserve"> </w:t>
      </w:r>
      <w:r>
        <w:t>agency</w:t>
      </w:r>
      <w:r>
        <w:rPr>
          <w:spacing w:val="-3"/>
        </w:rPr>
        <w:t xml:space="preserve"> </w:t>
      </w:r>
      <w:r>
        <w:t>on</w:t>
      </w:r>
      <w:r>
        <w:rPr>
          <w:spacing w:val="-3"/>
        </w:rPr>
        <w:t xml:space="preserve"> </w:t>
      </w:r>
      <w:r>
        <w:t>or</w:t>
      </w:r>
      <w:r>
        <w:rPr>
          <w:spacing w:val="-2"/>
        </w:rPr>
        <w:t xml:space="preserve"> </w:t>
      </w:r>
      <w:r>
        <w:t>after</w:t>
      </w:r>
      <w:r>
        <w:rPr>
          <w:spacing w:val="-3"/>
        </w:rPr>
        <w:t xml:space="preserve"> </w:t>
      </w:r>
      <w:r>
        <w:t>August</w:t>
      </w:r>
      <w:r>
        <w:rPr>
          <w:spacing w:val="-2"/>
        </w:rPr>
        <w:t xml:space="preserve"> </w:t>
      </w:r>
      <w:r>
        <w:t>13,</w:t>
      </w:r>
      <w:r>
        <w:rPr>
          <w:spacing w:val="-3"/>
        </w:rPr>
        <w:t xml:space="preserve"> </w:t>
      </w:r>
      <w:r>
        <w:t>2019, from procuring or obtaining, or extending or renewing a contract to procure or obtain, any equipment, system,</w:t>
      </w:r>
      <w:r>
        <w:rPr>
          <w:spacing w:val="-7"/>
        </w:rPr>
        <w:t xml:space="preserve"> </w:t>
      </w:r>
      <w:r>
        <w:t>or</w:t>
      </w:r>
      <w:r>
        <w:rPr>
          <w:spacing w:val="-5"/>
        </w:rPr>
        <w:t xml:space="preserve"> </w:t>
      </w:r>
      <w:r>
        <w:t>service</w:t>
      </w:r>
      <w:r>
        <w:rPr>
          <w:spacing w:val="-7"/>
        </w:rPr>
        <w:t xml:space="preserve"> </w:t>
      </w:r>
      <w:r>
        <w:t>that</w:t>
      </w:r>
      <w:r>
        <w:rPr>
          <w:spacing w:val="-5"/>
        </w:rPr>
        <w:t xml:space="preserve"> </w:t>
      </w:r>
      <w:r>
        <w:t>uses</w:t>
      </w:r>
      <w:r>
        <w:rPr>
          <w:spacing w:val="-9"/>
        </w:rPr>
        <w:t xml:space="preserve"> </w:t>
      </w:r>
      <w:r>
        <w:t>covered</w:t>
      </w:r>
      <w:r>
        <w:rPr>
          <w:spacing w:val="-6"/>
        </w:rPr>
        <w:t xml:space="preserve"> </w:t>
      </w:r>
      <w:r>
        <w:t>telecommunications</w:t>
      </w:r>
      <w:r>
        <w:rPr>
          <w:spacing w:val="-4"/>
        </w:rPr>
        <w:t xml:space="preserve"> </w:t>
      </w:r>
      <w:r>
        <w:t>equipment</w:t>
      </w:r>
      <w:r>
        <w:rPr>
          <w:spacing w:val="-3"/>
        </w:rPr>
        <w:t xml:space="preserve"> </w:t>
      </w:r>
      <w:r>
        <w:t>or</w:t>
      </w:r>
      <w:r>
        <w:rPr>
          <w:spacing w:val="-4"/>
        </w:rPr>
        <w:t xml:space="preserve"> </w:t>
      </w:r>
      <w:r>
        <w:t>services</w:t>
      </w:r>
      <w:r>
        <w:rPr>
          <w:spacing w:val="-3"/>
        </w:rPr>
        <w:t xml:space="preserve"> </w:t>
      </w:r>
      <w:r>
        <w:t>as</w:t>
      </w:r>
      <w:r>
        <w:rPr>
          <w:spacing w:val="-4"/>
        </w:rPr>
        <w:t xml:space="preserve"> </w:t>
      </w:r>
      <w:r>
        <w:t>a</w:t>
      </w:r>
      <w:r>
        <w:rPr>
          <w:spacing w:val="-6"/>
        </w:rPr>
        <w:t xml:space="preserve"> </w:t>
      </w:r>
      <w:r>
        <w:t>substantial</w:t>
      </w:r>
      <w:r>
        <w:rPr>
          <w:spacing w:val="-5"/>
        </w:rPr>
        <w:t xml:space="preserve"> </w:t>
      </w:r>
      <w:r>
        <w:t>or</w:t>
      </w:r>
      <w:r>
        <w:rPr>
          <w:spacing w:val="-6"/>
        </w:rPr>
        <w:t xml:space="preserve"> </w:t>
      </w:r>
      <w:r>
        <w:t>essential component of any system, or as critical technology as part of any system. Contractors are not prohibited from providing—</w:t>
      </w:r>
    </w:p>
    <w:p w14:paraId="11D15A03" w14:textId="77777777" w:rsidR="00DC0DE7" w:rsidRDefault="00DC0DE7">
      <w:pPr>
        <w:pStyle w:val="BodyText"/>
        <w:spacing w:before="3"/>
      </w:pPr>
    </w:p>
    <w:p w14:paraId="2776E4C8" w14:textId="77777777" w:rsidR="00DC0DE7" w:rsidRDefault="00F069D6">
      <w:pPr>
        <w:pStyle w:val="ListParagraph"/>
        <w:numPr>
          <w:ilvl w:val="3"/>
          <w:numId w:val="4"/>
        </w:numPr>
        <w:tabs>
          <w:tab w:val="left" w:pos="1292"/>
        </w:tabs>
        <w:spacing w:line="244" w:lineRule="auto"/>
        <w:ind w:right="176" w:firstLine="789"/>
        <w:jc w:val="left"/>
      </w:pPr>
      <w:r>
        <w:t>A service that connects to the facilities of a third-party, such as backhaul, roaming, or interconnection arrangements; or</w:t>
      </w:r>
    </w:p>
    <w:p w14:paraId="17338F45" w14:textId="77777777" w:rsidR="00DC0DE7" w:rsidRDefault="00DC0DE7">
      <w:pPr>
        <w:pStyle w:val="BodyText"/>
        <w:spacing w:before="7"/>
        <w:rPr>
          <w:sz w:val="23"/>
        </w:rPr>
      </w:pPr>
    </w:p>
    <w:p w14:paraId="300C0FE7" w14:textId="77777777" w:rsidR="00DC0DE7" w:rsidRDefault="00F069D6">
      <w:pPr>
        <w:pStyle w:val="ListParagraph"/>
        <w:numPr>
          <w:ilvl w:val="3"/>
          <w:numId w:val="4"/>
        </w:numPr>
        <w:tabs>
          <w:tab w:val="left" w:pos="1386"/>
        </w:tabs>
        <w:ind w:right="173" w:firstLine="890"/>
        <w:jc w:val="left"/>
      </w:pPr>
      <w:r>
        <w:t>Telecommunications equipment that cannot route or redirect user data traffic or permit visibility into any user data or packets that such equipment transmits or otherwise</w:t>
      </w:r>
      <w:r>
        <w:rPr>
          <w:spacing w:val="-18"/>
        </w:rPr>
        <w:t xml:space="preserve"> </w:t>
      </w:r>
      <w:r>
        <w:t>handles.</w:t>
      </w:r>
    </w:p>
    <w:p w14:paraId="59CACF7B" w14:textId="77777777" w:rsidR="00DC0DE7" w:rsidRDefault="00DC0DE7">
      <w:pPr>
        <w:pStyle w:val="BodyText"/>
        <w:spacing w:before="3"/>
      </w:pPr>
    </w:p>
    <w:p w14:paraId="54869539" w14:textId="77777777" w:rsidR="00DC0DE7" w:rsidRDefault="00F069D6">
      <w:pPr>
        <w:pStyle w:val="ListParagraph"/>
        <w:numPr>
          <w:ilvl w:val="2"/>
          <w:numId w:val="4"/>
        </w:numPr>
        <w:tabs>
          <w:tab w:val="left" w:pos="1086"/>
        </w:tabs>
        <w:ind w:left="140" w:right="174" w:firstLine="606"/>
        <w:jc w:val="both"/>
      </w:pPr>
      <w:r>
        <w:rPr>
          <w:i/>
        </w:rPr>
        <w:t xml:space="preserve">Procedures. </w:t>
      </w:r>
      <w:r>
        <w:t>The Offeror shall review the list of excluded parties in the System for Award Management (SAM) (</w:t>
      </w:r>
      <w:hyperlink r:id="rId21">
        <w:r>
          <w:t>https://www.sam.gov</w:t>
        </w:r>
      </w:hyperlink>
      <w:r>
        <w:t>) for entities excluded from receiving federal awards for “covered telecommunications equipment or</w:t>
      </w:r>
      <w:r>
        <w:rPr>
          <w:spacing w:val="-5"/>
        </w:rPr>
        <w:t xml:space="preserve"> </w:t>
      </w:r>
      <w:r>
        <w:t>services”.</w:t>
      </w:r>
    </w:p>
    <w:p w14:paraId="4A1788FE" w14:textId="77777777" w:rsidR="00DC0DE7" w:rsidRDefault="00DC0DE7">
      <w:pPr>
        <w:jc w:val="both"/>
        <w:sectPr w:rsidR="00DC0DE7">
          <w:pgSz w:w="12240" w:h="15840"/>
          <w:pgMar w:top="1340" w:right="1260" w:bottom="960" w:left="1300" w:header="520" w:footer="765" w:gutter="0"/>
          <w:cols w:space="720"/>
        </w:sectPr>
      </w:pPr>
    </w:p>
    <w:p w14:paraId="03EF5796" w14:textId="0535EEA6" w:rsidR="00DC0DE7" w:rsidRDefault="00F069D6">
      <w:pPr>
        <w:pStyle w:val="ListParagraph"/>
        <w:numPr>
          <w:ilvl w:val="2"/>
          <w:numId w:val="4"/>
        </w:numPr>
        <w:tabs>
          <w:tab w:val="left" w:pos="1141"/>
          <w:tab w:val="left" w:pos="5993"/>
        </w:tabs>
        <w:spacing w:before="90"/>
        <w:ind w:left="1140" w:hanging="373"/>
      </w:pPr>
      <w:r>
        <w:rPr>
          <w:i/>
        </w:rPr>
        <w:lastRenderedPageBreak/>
        <w:t xml:space="preserve">Representation.  </w:t>
      </w:r>
      <w:r w:rsidR="006217B9">
        <w:t>The Offeror represents that</w:t>
      </w:r>
      <w:r>
        <w:rPr>
          <w:spacing w:val="53"/>
        </w:rPr>
        <w:t xml:space="preserve"> </w:t>
      </w:r>
      <w:r w:rsidR="006217B9">
        <w:t>it.</w:t>
      </w:r>
      <w:r>
        <w:t xml:space="preserve"> </w:t>
      </w:r>
      <w:r>
        <w:rPr>
          <w:spacing w:val="3"/>
        </w:rPr>
        <w:t xml:space="preserve"> </w:t>
      </w:r>
      <w:r>
        <w:rPr>
          <w:u w:val="single"/>
        </w:rPr>
        <w:t xml:space="preserve"> </w:t>
      </w:r>
      <w:r>
        <w:rPr>
          <w:u w:val="single"/>
        </w:rPr>
        <w:tab/>
      </w:r>
    </w:p>
    <w:p w14:paraId="0FFFCAC5" w14:textId="77777777" w:rsidR="00DC0DE7" w:rsidRDefault="00F069D6">
      <w:pPr>
        <w:tabs>
          <w:tab w:val="left" w:pos="1023"/>
        </w:tabs>
        <w:spacing w:before="90"/>
        <w:ind w:left="72"/>
      </w:pPr>
      <w:r>
        <w:br w:type="column"/>
      </w:r>
      <w:r>
        <w:t xml:space="preserve">will, </w:t>
      </w:r>
      <w:r>
        <w:rPr>
          <w:spacing w:val="2"/>
        </w:rPr>
        <w:t xml:space="preserve"> </w:t>
      </w:r>
      <w:r>
        <w:rPr>
          <w:u w:val="single"/>
        </w:rPr>
        <w:t xml:space="preserve"> </w:t>
      </w:r>
      <w:r>
        <w:rPr>
          <w:u w:val="single"/>
        </w:rPr>
        <w:tab/>
      </w:r>
    </w:p>
    <w:p w14:paraId="6312A0A9" w14:textId="4C458131" w:rsidR="00DC0DE7" w:rsidRDefault="00F069D6">
      <w:pPr>
        <w:spacing w:before="90"/>
        <w:ind w:left="72"/>
      </w:pPr>
      <w:r>
        <w:br w:type="column"/>
      </w:r>
      <w:r>
        <w:t xml:space="preserve">will not provide </w:t>
      </w:r>
      <w:r w:rsidR="006217B9">
        <w:t>covered.</w:t>
      </w:r>
    </w:p>
    <w:p w14:paraId="5CAA5CF8" w14:textId="77777777" w:rsidR="00DC0DE7" w:rsidRDefault="00DC0DE7">
      <w:pPr>
        <w:sectPr w:rsidR="00DC0DE7">
          <w:pgSz w:w="12240" w:h="15840"/>
          <w:pgMar w:top="1340" w:right="1260" w:bottom="960" w:left="1300" w:header="520" w:footer="765" w:gutter="0"/>
          <w:cols w:num="3" w:space="720" w:equalWidth="0">
            <w:col w:w="5994" w:space="40"/>
            <w:col w:w="1024" w:space="39"/>
            <w:col w:w="2583"/>
          </w:cols>
        </w:sectPr>
      </w:pPr>
    </w:p>
    <w:p w14:paraId="0EBD6D50" w14:textId="77777777" w:rsidR="00DC0DE7" w:rsidRDefault="00F069D6">
      <w:pPr>
        <w:spacing w:line="244" w:lineRule="auto"/>
        <w:ind w:left="139" w:right="679"/>
      </w:pPr>
      <w:r>
        <w:t>telecommunications equipment or services to the Government in the performance of any contract, subcontract or other contractual instrument resulting from this solicitation.</w:t>
      </w:r>
    </w:p>
    <w:p w14:paraId="14175A07" w14:textId="77777777" w:rsidR="00DC0DE7" w:rsidRDefault="00DC0DE7">
      <w:pPr>
        <w:pStyle w:val="BodyText"/>
        <w:spacing w:before="5"/>
        <w:rPr>
          <w:sz w:val="23"/>
        </w:rPr>
      </w:pPr>
    </w:p>
    <w:p w14:paraId="5EE5685A" w14:textId="77777777" w:rsidR="00DC0DE7" w:rsidRDefault="00F069D6">
      <w:pPr>
        <w:pStyle w:val="ListParagraph"/>
        <w:numPr>
          <w:ilvl w:val="2"/>
          <w:numId w:val="4"/>
        </w:numPr>
        <w:tabs>
          <w:tab w:val="left" w:pos="1000"/>
        </w:tabs>
        <w:spacing w:line="242" w:lineRule="auto"/>
        <w:ind w:left="139" w:right="175" w:firstLine="563"/>
        <w:jc w:val="both"/>
      </w:pPr>
      <w:r>
        <w:rPr>
          <w:i/>
        </w:rPr>
        <w:t>Disclosures.</w:t>
      </w:r>
      <w:r>
        <w:rPr>
          <w:i/>
          <w:spacing w:val="-9"/>
        </w:rPr>
        <w:t xml:space="preserve"> </w:t>
      </w:r>
      <w:r>
        <w:t>If</w:t>
      </w:r>
      <w:r>
        <w:rPr>
          <w:spacing w:val="-10"/>
        </w:rPr>
        <w:t xml:space="preserve"> </w:t>
      </w:r>
      <w:r>
        <w:t>the</w:t>
      </w:r>
      <w:r>
        <w:rPr>
          <w:spacing w:val="-9"/>
        </w:rPr>
        <w:t xml:space="preserve"> </w:t>
      </w:r>
      <w:r>
        <w:t>Offeror</w:t>
      </w:r>
      <w:r>
        <w:rPr>
          <w:spacing w:val="-8"/>
        </w:rPr>
        <w:t xml:space="preserve"> </w:t>
      </w:r>
      <w:r>
        <w:t>has</w:t>
      </w:r>
      <w:r>
        <w:rPr>
          <w:spacing w:val="-8"/>
        </w:rPr>
        <w:t xml:space="preserve"> </w:t>
      </w:r>
      <w:r>
        <w:t>represented</w:t>
      </w:r>
      <w:r>
        <w:rPr>
          <w:spacing w:val="-12"/>
        </w:rPr>
        <w:t xml:space="preserve"> </w:t>
      </w:r>
      <w:r>
        <w:t>in</w:t>
      </w:r>
      <w:r>
        <w:rPr>
          <w:spacing w:val="-9"/>
        </w:rPr>
        <w:t xml:space="preserve"> </w:t>
      </w:r>
      <w:r>
        <w:t>paragraph</w:t>
      </w:r>
      <w:r>
        <w:rPr>
          <w:spacing w:val="-9"/>
        </w:rPr>
        <w:t xml:space="preserve"> </w:t>
      </w:r>
      <w:r>
        <w:t>(d)</w:t>
      </w:r>
      <w:r>
        <w:rPr>
          <w:spacing w:val="-9"/>
        </w:rPr>
        <w:t xml:space="preserve"> </w:t>
      </w:r>
      <w:r>
        <w:t>of</w:t>
      </w:r>
      <w:r>
        <w:rPr>
          <w:spacing w:val="-8"/>
        </w:rPr>
        <w:t xml:space="preserve"> </w:t>
      </w:r>
      <w:r>
        <w:t>this</w:t>
      </w:r>
      <w:r>
        <w:rPr>
          <w:spacing w:val="-9"/>
        </w:rPr>
        <w:t xml:space="preserve"> </w:t>
      </w:r>
      <w:r>
        <w:t>provision</w:t>
      </w:r>
      <w:r>
        <w:rPr>
          <w:spacing w:val="-11"/>
        </w:rPr>
        <w:t xml:space="preserve"> </w:t>
      </w:r>
      <w:r>
        <w:t>that</w:t>
      </w:r>
      <w:r>
        <w:rPr>
          <w:spacing w:val="-8"/>
        </w:rPr>
        <w:t xml:space="preserve"> </w:t>
      </w:r>
      <w:r>
        <w:t>it</w:t>
      </w:r>
      <w:r>
        <w:rPr>
          <w:spacing w:val="-11"/>
        </w:rPr>
        <w:t xml:space="preserve"> </w:t>
      </w:r>
      <w:r>
        <w:t>“will”</w:t>
      </w:r>
      <w:r>
        <w:rPr>
          <w:spacing w:val="-8"/>
        </w:rPr>
        <w:t xml:space="preserve"> </w:t>
      </w:r>
      <w:r>
        <w:t>provide covered telecommunications equipment or services”, the Offeror shall provide the following information as part of the</w:t>
      </w:r>
      <w:r>
        <w:rPr>
          <w:spacing w:val="-2"/>
        </w:rPr>
        <w:t xml:space="preserve"> </w:t>
      </w:r>
      <w:r>
        <w:t>offer—</w:t>
      </w:r>
    </w:p>
    <w:p w14:paraId="21E12C2C" w14:textId="77777777" w:rsidR="00DC0DE7" w:rsidRDefault="00DC0DE7">
      <w:pPr>
        <w:pStyle w:val="BodyText"/>
        <w:spacing w:before="8"/>
        <w:rPr>
          <w:sz w:val="23"/>
        </w:rPr>
      </w:pPr>
    </w:p>
    <w:p w14:paraId="566867E7" w14:textId="609C51C0" w:rsidR="00DC0DE7" w:rsidRDefault="00F069D6">
      <w:pPr>
        <w:pStyle w:val="ListParagraph"/>
        <w:numPr>
          <w:ilvl w:val="3"/>
          <w:numId w:val="4"/>
        </w:numPr>
        <w:tabs>
          <w:tab w:val="left" w:pos="1355"/>
        </w:tabs>
        <w:spacing w:line="242" w:lineRule="auto"/>
        <w:ind w:left="139" w:right="175" w:firstLine="873"/>
        <w:jc w:val="both"/>
      </w:pPr>
      <w:r>
        <w:t>A description of all covered telecommunications equipment and services offered (include brand;</w:t>
      </w:r>
      <w:r>
        <w:rPr>
          <w:spacing w:val="-13"/>
        </w:rPr>
        <w:t xml:space="preserve"> </w:t>
      </w:r>
      <w:r>
        <w:t>model</w:t>
      </w:r>
      <w:r>
        <w:rPr>
          <w:spacing w:val="-11"/>
        </w:rPr>
        <w:t xml:space="preserve"> </w:t>
      </w:r>
      <w:r>
        <w:t>number,</w:t>
      </w:r>
      <w:r>
        <w:rPr>
          <w:spacing w:val="-12"/>
        </w:rPr>
        <w:t xml:space="preserve"> </w:t>
      </w:r>
      <w:r>
        <w:t>such</w:t>
      </w:r>
      <w:r>
        <w:rPr>
          <w:spacing w:val="-13"/>
        </w:rPr>
        <w:t xml:space="preserve"> </w:t>
      </w:r>
      <w:r>
        <w:t>as</w:t>
      </w:r>
      <w:r>
        <w:rPr>
          <w:spacing w:val="-11"/>
        </w:rPr>
        <w:t xml:space="preserve"> </w:t>
      </w:r>
      <w:r>
        <w:t>original</w:t>
      </w:r>
      <w:r>
        <w:rPr>
          <w:spacing w:val="-11"/>
        </w:rPr>
        <w:t xml:space="preserve"> </w:t>
      </w:r>
      <w:r>
        <w:t>equipment</w:t>
      </w:r>
      <w:r>
        <w:rPr>
          <w:spacing w:val="-11"/>
        </w:rPr>
        <w:t xml:space="preserve"> </w:t>
      </w:r>
      <w:r>
        <w:t>manufacturer</w:t>
      </w:r>
      <w:r>
        <w:rPr>
          <w:spacing w:val="-12"/>
        </w:rPr>
        <w:t xml:space="preserve"> </w:t>
      </w:r>
      <w:r>
        <w:t>(OEM)</w:t>
      </w:r>
      <w:r>
        <w:rPr>
          <w:spacing w:val="-13"/>
        </w:rPr>
        <w:t xml:space="preserve"> </w:t>
      </w:r>
      <w:r>
        <w:t>number,</w:t>
      </w:r>
      <w:r>
        <w:rPr>
          <w:spacing w:val="-14"/>
        </w:rPr>
        <w:t xml:space="preserve"> </w:t>
      </w:r>
      <w:r>
        <w:t>manufacturer</w:t>
      </w:r>
      <w:r>
        <w:rPr>
          <w:spacing w:val="-12"/>
        </w:rPr>
        <w:t xml:space="preserve"> </w:t>
      </w:r>
      <w:r>
        <w:t>part</w:t>
      </w:r>
      <w:r>
        <w:rPr>
          <w:spacing w:val="-11"/>
        </w:rPr>
        <w:t xml:space="preserve"> </w:t>
      </w:r>
      <w:r>
        <w:t>number, or wholesaler number; and item description, as</w:t>
      </w:r>
      <w:r>
        <w:rPr>
          <w:spacing w:val="-4"/>
        </w:rPr>
        <w:t xml:space="preserve"> </w:t>
      </w:r>
      <w:r>
        <w:t>applicable</w:t>
      </w:r>
      <w:r w:rsidR="006217B9">
        <w:t>).</w:t>
      </w:r>
    </w:p>
    <w:p w14:paraId="7E66F38A" w14:textId="77777777" w:rsidR="00DC0DE7" w:rsidRDefault="00DC0DE7">
      <w:pPr>
        <w:pStyle w:val="BodyText"/>
        <w:spacing w:before="8"/>
        <w:rPr>
          <w:sz w:val="23"/>
        </w:rPr>
      </w:pPr>
    </w:p>
    <w:p w14:paraId="4E99E12E" w14:textId="5C4D2185" w:rsidR="00DC0DE7" w:rsidRDefault="00F069D6">
      <w:pPr>
        <w:pStyle w:val="ListParagraph"/>
        <w:numPr>
          <w:ilvl w:val="3"/>
          <w:numId w:val="4"/>
        </w:numPr>
        <w:tabs>
          <w:tab w:val="left" w:pos="1309"/>
        </w:tabs>
        <w:ind w:left="139" w:right="175" w:firstLine="852"/>
        <w:jc w:val="both"/>
      </w:pPr>
      <w:r>
        <w:t>Explanation of the proposed use of covered telecommunications equipment and services and any</w:t>
      </w:r>
      <w:r>
        <w:rPr>
          <w:spacing w:val="-4"/>
        </w:rPr>
        <w:t xml:space="preserve"> </w:t>
      </w:r>
      <w:r>
        <w:t>factors</w:t>
      </w:r>
      <w:r>
        <w:rPr>
          <w:spacing w:val="-6"/>
        </w:rPr>
        <w:t xml:space="preserve"> </w:t>
      </w:r>
      <w:r>
        <w:t>relevant</w:t>
      </w:r>
      <w:r>
        <w:rPr>
          <w:spacing w:val="-4"/>
        </w:rPr>
        <w:t xml:space="preserve"> </w:t>
      </w:r>
      <w:r>
        <w:t>to</w:t>
      </w:r>
      <w:r>
        <w:rPr>
          <w:spacing w:val="-4"/>
        </w:rPr>
        <w:t xml:space="preserve"> </w:t>
      </w:r>
      <w:r>
        <w:t>determining</w:t>
      </w:r>
      <w:r>
        <w:rPr>
          <w:spacing w:val="-5"/>
        </w:rPr>
        <w:t xml:space="preserve"> </w:t>
      </w:r>
      <w:r>
        <w:t>if</w:t>
      </w:r>
      <w:r>
        <w:rPr>
          <w:spacing w:val="-5"/>
        </w:rPr>
        <w:t xml:space="preserve"> </w:t>
      </w:r>
      <w:r>
        <w:t>such</w:t>
      </w:r>
      <w:r>
        <w:rPr>
          <w:spacing w:val="-4"/>
        </w:rPr>
        <w:t xml:space="preserve"> </w:t>
      </w:r>
      <w:r>
        <w:t>use</w:t>
      </w:r>
      <w:r>
        <w:rPr>
          <w:spacing w:val="-2"/>
        </w:rPr>
        <w:t xml:space="preserve"> </w:t>
      </w:r>
      <w:r>
        <w:t>would</w:t>
      </w:r>
      <w:r>
        <w:rPr>
          <w:spacing w:val="-4"/>
        </w:rPr>
        <w:t xml:space="preserve"> </w:t>
      </w:r>
      <w:r>
        <w:t>be</w:t>
      </w:r>
      <w:r>
        <w:rPr>
          <w:spacing w:val="-2"/>
        </w:rPr>
        <w:t xml:space="preserve"> </w:t>
      </w:r>
      <w:r>
        <w:t>permissible</w:t>
      </w:r>
      <w:r>
        <w:rPr>
          <w:spacing w:val="-3"/>
        </w:rPr>
        <w:t xml:space="preserve"> </w:t>
      </w:r>
      <w:r>
        <w:t>under</w:t>
      </w:r>
      <w:r>
        <w:rPr>
          <w:spacing w:val="-5"/>
        </w:rPr>
        <w:t xml:space="preserve"> </w:t>
      </w:r>
      <w:r>
        <w:t>the</w:t>
      </w:r>
      <w:r>
        <w:rPr>
          <w:spacing w:val="-2"/>
        </w:rPr>
        <w:t xml:space="preserve"> </w:t>
      </w:r>
      <w:r>
        <w:t>prohibition</w:t>
      </w:r>
      <w:r>
        <w:rPr>
          <w:spacing w:val="-4"/>
        </w:rPr>
        <w:t xml:space="preserve"> </w:t>
      </w:r>
      <w:r>
        <w:t>in</w:t>
      </w:r>
      <w:r>
        <w:rPr>
          <w:spacing w:val="-6"/>
        </w:rPr>
        <w:t xml:space="preserve"> </w:t>
      </w:r>
      <w:r>
        <w:t>paragraph</w:t>
      </w:r>
      <w:r>
        <w:rPr>
          <w:spacing w:val="-5"/>
        </w:rPr>
        <w:t xml:space="preserve"> </w:t>
      </w:r>
      <w:r>
        <w:t>(b) of this</w:t>
      </w:r>
      <w:r>
        <w:rPr>
          <w:spacing w:val="-2"/>
        </w:rPr>
        <w:t xml:space="preserve"> </w:t>
      </w:r>
      <w:r w:rsidR="006217B9">
        <w:t>provision.</w:t>
      </w:r>
    </w:p>
    <w:p w14:paraId="006078DB" w14:textId="77777777" w:rsidR="00DC0DE7" w:rsidRDefault="00DC0DE7">
      <w:pPr>
        <w:pStyle w:val="BodyText"/>
        <w:spacing w:before="4"/>
      </w:pPr>
    </w:p>
    <w:p w14:paraId="1009268E" w14:textId="77777777" w:rsidR="00DC0DE7" w:rsidRDefault="00F069D6">
      <w:pPr>
        <w:pStyle w:val="ListParagraph"/>
        <w:numPr>
          <w:ilvl w:val="3"/>
          <w:numId w:val="4"/>
        </w:numPr>
        <w:tabs>
          <w:tab w:val="left" w:pos="1348"/>
        </w:tabs>
        <w:ind w:left="139" w:right="173" w:firstLine="871"/>
        <w:jc w:val="both"/>
      </w:pPr>
      <w:r>
        <w:t>For services, the entity providing the covered telecommunications services (include entity name, unique entity identifier, and Commercial and Government Entity (CAGE) code, if known);</w:t>
      </w:r>
      <w:r>
        <w:rPr>
          <w:spacing w:val="-20"/>
        </w:rPr>
        <w:t xml:space="preserve"> </w:t>
      </w:r>
      <w:r>
        <w:t>and</w:t>
      </w:r>
    </w:p>
    <w:p w14:paraId="4A18C385" w14:textId="77777777" w:rsidR="00DC0DE7" w:rsidRDefault="00DC0DE7">
      <w:pPr>
        <w:pStyle w:val="BodyText"/>
        <w:spacing w:before="3"/>
      </w:pPr>
    </w:p>
    <w:p w14:paraId="3311946C" w14:textId="77777777" w:rsidR="00DC0DE7" w:rsidRDefault="00F069D6">
      <w:pPr>
        <w:pStyle w:val="ListParagraph"/>
        <w:numPr>
          <w:ilvl w:val="3"/>
          <w:numId w:val="4"/>
        </w:numPr>
        <w:tabs>
          <w:tab w:val="left" w:pos="1309"/>
        </w:tabs>
        <w:spacing w:line="242" w:lineRule="auto"/>
        <w:ind w:left="139" w:right="175" w:firstLine="852"/>
        <w:jc w:val="both"/>
      </w:pPr>
      <w:r>
        <w:t>For equipment, the entity that produced the covered telecommunications equipment (include entity name, unique entity identifier, CAGE code, and whether the entity was the OEM or a distributor, if known).</w:t>
      </w:r>
    </w:p>
    <w:p w14:paraId="4477CDBF" w14:textId="77777777" w:rsidR="00DC0DE7" w:rsidRDefault="00DC0DE7">
      <w:pPr>
        <w:pStyle w:val="BodyText"/>
        <w:spacing w:before="8"/>
        <w:rPr>
          <w:sz w:val="23"/>
        </w:rPr>
      </w:pPr>
    </w:p>
    <w:p w14:paraId="431D0269" w14:textId="77777777" w:rsidR="00DC0DE7" w:rsidRDefault="00F069D6">
      <w:pPr>
        <w:ind w:left="139" w:firstLine="244"/>
      </w:pPr>
      <w:r>
        <w:t>The Offeror is required to inform the prime contractor within one (1) business day of identifying any covered equipment/services as required by FAR 52.204-25.</w:t>
      </w:r>
    </w:p>
    <w:p w14:paraId="4AF250CF" w14:textId="77777777" w:rsidR="00DC0DE7" w:rsidRDefault="00DC0DE7">
      <w:pPr>
        <w:pStyle w:val="BodyText"/>
        <w:spacing w:before="4"/>
      </w:pPr>
    </w:p>
    <w:p w14:paraId="4D12E6CC" w14:textId="77777777" w:rsidR="00DC0DE7" w:rsidRDefault="00F069D6">
      <w:pPr>
        <w:ind w:left="140"/>
        <w:rPr>
          <w:b/>
          <w:i/>
          <w:sz w:val="24"/>
        </w:rPr>
      </w:pPr>
      <w:r>
        <w:rPr>
          <w:b/>
          <w:i/>
          <w:sz w:val="24"/>
        </w:rPr>
        <w:t>52.204-26 Covered Telecommunications Equipment or Services-Representation (Dec 2019)</w:t>
      </w:r>
    </w:p>
    <w:p w14:paraId="692CF287" w14:textId="77777777" w:rsidR="00DC0DE7" w:rsidRDefault="00DC0DE7">
      <w:pPr>
        <w:pStyle w:val="BodyText"/>
        <w:spacing w:before="5"/>
        <w:rPr>
          <w:b/>
          <w:i/>
        </w:rPr>
      </w:pPr>
    </w:p>
    <w:p w14:paraId="7C611DC0" w14:textId="77777777" w:rsidR="00DC0DE7" w:rsidRDefault="00F069D6">
      <w:pPr>
        <w:pStyle w:val="ListParagraph"/>
        <w:numPr>
          <w:ilvl w:val="0"/>
          <w:numId w:val="3"/>
        </w:numPr>
        <w:tabs>
          <w:tab w:val="left" w:pos="1021"/>
        </w:tabs>
        <w:spacing w:line="242" w:lineRule="auto"/>
        <w:ind w:left="139" w:right="175" w:firstLine="576"/>
        <w:jc w:val="both"/>
      </w:pPr>
      <w:r>
        <w:rPr>
          <w:i/>
        </w:rPr>
        <w:t xml:space="preserve">Definitions. </w:t>
      </w:r>
      <w:r>
        <w:t>As used in this provision, “covered telecommunications equipment or services” has the</w:t>
      </w:r>
      <w:r>
        <w:rPr>
          <w:spacing w:val="-6"/>
        </w:rPr>
        <w:t xml:space="preserve"> </w:t>
      </w:r>
      <w:r>
        <w:t>meaning</w:t>
      </w:r>
      <w:r>
        <w:rPr>
          <w:spacing w:val="-6"/>
        </w:rPr>
        <w:t xml:space="preserve"> </w:t>
      </w:r>
      <w:r>
        <w:t>provided</w:t>
      </w:r>
      <w:r>
        <w:rPr>
          <w:spacing w:val="-6"/>
        </w:rPr>
        <w:t xml:space="preserve"> </w:t>
      </w:r>
      <w:r>
        <w:t>in</w:t>
      </w:r>
      <w:r>
        <w:rPr>
          <w:spacing w:val="-6"/>
        </w:rPr>
        <w:t xml:space="preserve"> </w:t>
      </w:r>
      <w:r>
        <w:t>the</w:t>
      </w:r>
      <w:r>
        <w:rPr>
          <w:spacing w:val="-8"/>
        </w:rPr>
        <w:t xml:space="preserve"> </w:t>
      </w:r>
      <w:r>
        <w:t>clause</w:t>
      </w:r>
      <w:r>
        <w:rPr>
          <w:spacing w:val="-5"/>
        </w:rPr>
        <w:t xml:space="preserve"> </w:t>
      </w:r>
      <w:hyperlink r:id="rId22" w:anchor="id1989I600I4C">
        <w:r>
          <w:t>52.204-25</w:t>
        </w:r>
      </w:hyperlink>
      <w:r>
        <w:t>,</w:t>
      </w:r>
      <w:r>
        <w:rPr>
          <w:spacing w:val="-6"/>
        </w:rPr>
        <w:t xml:space="preserve"> </w:t>
      </w:r>
      <w:r>
        <w:t>Prohibition</w:t>
      </w:r>
      <w:r>
        <w:rPr>
          <w:spacing w:val="-6"/>
        </w:rPr>
        <w:t xml:space="preserve"> </w:t>
      </w:r>
      <w:r>
        <w:t>on</w:t>
      </w:r>
      <w:r>
        <w:rPr>
          <w:spacing w:val="-6"/>
        </w:rPr>
        <w:t xml:space="preserve"> </w:t>
      </w:r>
      <w:r>
        <w:t>Contracting</w:t>
      </w:r>
      <w:r>
        <w:rPr>
          <w:spacing w:val="-8"/>
        </w:rPr>
        <w:t xml:space="preserve"> </w:t>
      </w:r>
      <w:r>
        <w:t>for</w:t>
      </w:r>
      <w:r>
        <w:rPr>
          <w:spacing w:val="-4"/>
        </w:rPr>
        <w:t xml:space="preserve"> </w:t>
      </w:r>
      <w:r>
        <w:t>Certain</w:t>
      </w:r>
      <w:r>
        <w:rPr>
          <w:spacing w:val="-6"/>
        </w:rPr>
        <w:t xml:space="preserve"> </w:t>
      </w:r>
      <w:r>
        <w:t>Telecommunications and Video Surveillance Services or Equipment.</w:t>
      </w:r>
    </w:p>
    <w:p w14:paraId="34BF407E" w14:textId="77777777" w:rsidR="00DC0DE7" w:rsidRDefault="00DC0DE7">
      <w:pPr>
        <w:pStyle w:val="BodyText"/>
        <w:spacing w:before="8"/>
        <w:rPr>
          <w:sz w:val="23"/>
        </w:rPr>
      </w:pPr>
    </w:p>
    <w:p w14:paraId="2819F16D" w14:textId="77777777" w:rsidR="00DC0DE7" w:rsidRDefault="00F069D6">
      <w:pPr>
        <w:pStyle w:val="ListParagraph"/>
        <w:numPr>
          <w:ilvl w:val="0"/>
          <w:numId w:val="3"/>
        </w:numPr>
        <w:tabs>
          <w:tab w:val="left" w:pos="1096"/>
        </w:tabs>
        <w:spacing w:line="242" w:lineRule="auto"/>
        <w:ind w:left="139" w:right="175" w:firstLine="607"/>
        <w:jc w:val="both"/>
      </w:pPr>
      <w:r>
        <w:rPr>
          <w:i/>
        </w:rPr>
        <w:t xml:space="preserve">Procedures. </w:t>
      </w:r>
      <w:r>
        <w:t>The Offeror shall review the list of excluded parties in the System for Award Management (SAM) (</w:t>
      </w:r>
      <w:hyperlink r:id="rId23">
        <w:r>
          <w:t>https://www.sam.gov</w:t>
        </w:r>
      </w:hyperlink>
      <w:r>
        <w:t>) for entities excluded from receiving federal awards for “covered telecommunications equipment or</w:t>
      </w:r>
      <w:r>
        <w:rPr>
          <w:spacing w:val="-5"/>
        </w:rPr>
        <w:t xml:space="preserve"> </w:t>
      </w:r>
      <w:r>
        <w:t>services”.</w:t>
      </w:r>
    </w:p>
    <w:p w14:paraId="064F994D" w14:textId="77777777" w:rsidR="00DC0DE7" w:rsidRDefault="00DC0DE7">
      <w:pPr>
        <w:pStyle w:val="BodyText"/>
        <w:spacing w:before="8"/>
        <w:rPr>
          <w:sz w:val="15"/>
        </w:rPr>
      </w:pPr>
    </w:p>
    <w:p w14:paraId="36B8C304" w14:textId="77777777" w:rsidR="00DC0DE7" w:rsidRDefault="00DC0DE7">
      <w:pPr>
        <w:rPr>
          <w:sz w:val="15"/>
        </w:rPr>
        <w:sectPr w:rsidR="00DC0DE7">
          <w:type w:val="continuous"/>
          <w:pgSz w:w="12240" w:h="15840"/>
          <w:pgMar w:top="1340" w:right="1260" w:bottom="960" w:left="1300" w:header="720" w:footer="720" w:gutter="0"/>
          <w:cols w:space="720"/>
        </w:sectPr>
      </w:pPr>
    </w:p>
    <w:p w14:paraId="691E3217" w14:textId="20EF8324" w:rsidR="00DC0DE7" w:rsidRDefault="00F069D6">
      <w:pPr>
        <w:pStyle w:val="ListParagraph"/>
        <w:numPr>
          <w:ilvl w:val="0"/>
          <w:numId w:val="3"/>
        </w:numPr>
        <w:tabs>
          <w:tab w:val="left" w:pos="1143"/>
          <w:tab w:val="left" w:pos="5930"/>
        </w:tabs>
        <w:spacing w:before="92"/>
        <w:ind w:left="1142" w:hanging="365"/>
        <w:jc w:val="left"/>
      </w:pPr>
      <w:r>
        <w:rPr>
          <w:i/>
        </w:rPr>
        <w:t xml:space="preserve">Representation.  </w:t>
      </w:r>
      <w:r w:rsidR="006217B9">
        <w:t xml:space="preserve">The Offeror represents that </w:t>
      </w:r>
      <w:r w:rsidR="006217B9">
        <w:rPr>
          <w:spacing w:val="41"/>
        </w:rPr>
        <w:t>it.</w:t>
      </w:r>
      <w:r>
        <w:t xml:space="preserve"> </w:t>
      </w:r>
      <w:r>
        <w:rPr>
          <w:spacing w:val="13"/>
        </w:rPr>
        <w:t xml:space="preserve"> </w:t>
      </w:r>
      <w:r>
        <w:rPr>
          <w:u w:val="single"/>
        </w:rPr>
        <w:t xml:space="preserve"> </w:t>
      </w:r>
      <w:r>
        <w:rPr>
          <w:u w:val="single"/>
        </w:rPr>
        <w:tab/>
      </w:r>
    </w:p>
    <w:p w14:paraId="46747AB1" w14:textId="77777777" w:rsidR="00DC0DE7" w:rsidRDefault="00F069D6">
      <w:pPr>
        <w:tabs>
          <w:tab w:val="left" w:pos="994"/>
        </w:tabs>
        <w:spacing w:before="92"/>
        <w:ind w:left="85"/>
      </w:pPr>
      <w:r>
        <w:br w:type="column"/>
      </w:r>
      <w:r>
        <w:t xml:space="preserve">does, </w:t>
      </w:r>
      <w:r>
        <w:rPr>
          <w:spacing w:val="10"/>
        </w:rPr>
        <w:t xml:space="preserve"> </w:t>
      </w:r>
      <w:r>
        <w:rPr>
          <w:u w:val="single"/>
        </w:rPr>
        <w:t xml:space="preserve"> </w:t>
      </w:r>
      <w:r>
        <w:rPr>
          <w:u w:val="single"/>
        </w:rPr>
        <w:tab/>
      </w:r>
    </w:p>
    <w:p w14:paraId="7D93A613" w14:textId="5C0828BE" w:rsidR="00DC0DE7" w:rsidRDefault="00F069D6">
      <w:pPr>
        <w:spacing w:before="92"/>
        <w:ind w:left="79"/>
      </w:pPr>
      <w:r>
        <w:br w:type="column"/>
      </w:r>
      <w:r>
        <w:t xml:space="preserve">does not provide </w:t>
      </w:r>
      <w:r w:rsidR="006217B9">
        <w:t>covered.</w:t>
      </w:r>
    </w:p>
    <w:p w14:paraId="24571593" w14:textId="77777777" w:rsidR="00DC0DE7" w:rsidRDefault="00DC0DE7">
      <w:pPr>
        <w:sectPr w:rsidR="00DC0DE7">
          <w:type w:val="continuous"/>
          <w:pgSz w:w="12240" w:h="15840"/>
          <w:pgMar w:top="1340" w:right="1260" w:bottom="960" w:left="1300" w:header="720" w:footer="720" w:gutter="0"/>
          <w:cols w:num="3" w:space="720" w:equalWidth="0">
            <w:col w:w="5931" w:space="40"/>
            <w:col w:w="995" w:space="39"/>
            <w:col w:w="2675"/>
          </w:cols>
        </w:sectPr>
      </w:pPr>
    </w:p>
    <w:p w14:paraId="3BE366D1" w14:textId="77777777" w:rsidR="00DC0DE7" w:rsidRDefault="00F069D6">
      <w:pPr>
        <w:spacing w:line="244" w:lineRule="auto"/>
        <w:ind w:left="139" w:right="179"/>
      </w:pPr>
      <w:r>
        <w:t>telecommunications equipment or services as a part of its offered products or services to the Government in the performance of any contract, subcontract, or other contractual instrument.</w:t>
      </w:r>
    </w:p>
    <w:p w14:paraId="1DEC4588" w14:textId="77777777" w:rsidR="00DC0DE7" w:rsidRDefault="00DC0DE7">
      <w:pPr>
        <w:pStyle w:val="BodyText"/>
        <w:spacing w:before="5"/>
        <w:rPr>
          <w:sz w:val="23"/>
        </w:rPr>
      </w:pPr>
    </w:p>
    <w:p w14:paraId="0C343193" w14:textId="77777777" w:rsidR="00DC0DE7" w:rsidRDefault="00F069D6">
      <w:pPr>
        <w:ind w:left="139" w:firstLine="240"/>
      </w:pPr>
      <w:r>
        <w:t>The Offeror is required to inform the prime contractor within one (1) business day of identifying any covered equipment/services as required by FAR 52.204-25.</w:t>
      </w:r>
    </w:p>
    <w:p w14:paraId="495E8C99" w14:textId="77777777" w:rsidR="00DC0DE7" w:rsidRDefault="00DC0DE7">
      <w:pPr>
        <w:pStyle w:val="BodyText"/>
        <w:rPr>
          <w:sz w:val="20"/>
        </w:rPr>
      </w:pPr>
    </w:p>
    <w:p w14:paraId="4B44AC43" w14:textId="77777777" w:rsidR="00DC0DE7" w:rsidRDefault="00DC0DE7">
      <w:pPr>
        <w:pStyle w:val="BodyText"/>
        <w:rPr>
          <w:sz w:val="20"/>
        </w:rPr>
      </w:pPr>
    </w:p>
    <w:p w14:paraId="249168A6" w14:textId="77777777" w:rsidR="00DC0DE7" w:rsidRDefault="00DC0DE7">
      <w:pPr>
        <w:pStyle w:val="BodyText"/>
        <w:spacing w:before="9"/>
        <w:rPr>
          <w:sz w:val="15"/>
        </w:rPr>
      </w:pPr>
    </w:p>
    <w:p w14:paraId="796867C4" w14:textId="77777777" w:rsidR="00DC0DE7" w:rsidRDefault="00DC0DE7">
      <w:pPr>
        <w:rPr>
          <w:sz w:val="15"/>
        </w:rPr>
        <w:sectPr w:rsidR="00DC0DE7">
          <w:type w:val="continuous"/>
          <w:pgSz w:w="12240" w:h="15840"/>
          <w:pgMar w:top="1340" w:right="1260" w:bottom="960" w:left="1300" w:header="720" w:footer="720" w:gutter="0"/>
          <w:cols w:space="720"/>
        </w:sectPr>
      </w:pPr>
    </w:p>
    <w:p w14:paraId="3561C4A3" w14:textId="77777777" w:rsidR="00DC0DE7" w:rsidRDefault="00F069D6">
      <w:pPr>
        <w:tabs>
          <w:tab w:val="left" w:pos="1579"/>
          <w:tab w:val="left" w:pos="5640"/>
        </w:tabs>
        <w:spacing w:before="91" w:line="410" w:lineRule="auto"/>
        <w:ind w:left="139" w:right="38"/>
      </w:pPr>
      <w:r>
        <w:t>Name</w:t>
      </w:r>
      <w:r>
        <w:rPr>
          <w:spacing w:val="-4"/>
        </w:rPr>
        <w:t xml:space="preserve"> </w:t>
      </w:r>
      <w:r>
        <w:t>and</w:t>
      </w:r>
      <w:r>
        <w:rPr>
          <w:spacing w:val="-1"/>
        </w:rPr>
        <w:t xml:space="preserve"> </w:t>
      </w:r>
      <w:r>
        <w:t>Title:</w:t>
      </w:r>
      <w:r>
        <w:rPr>
          <w:u w:val="single"/>
        </w:rPr>
        <w:t xml:space="preserve"> </w:t>
      </w:r>
      <w:r>
        <w:rPr>
          <w:u w:val="single"/>
        </w:rPr>
        <w:tab/>
      </w:r>
      <w:r>
        <w:t xml:space="preserve"> Signature:</w:t>
      </w:r>
      <w:r>
        <w:tab/>
      </w:r>
      <w:r>
        <w:rPr>
          <w:u w:val="single"/>
        </w:rPr>
        <w:t xml:space="preserve"> </w:t>
      </w:r>
      <w:r>
        <w:rPr>
          <w:u w:val="single"/>
        </w:rPr>
        <w:tab/>
      </w:r>
    </w:p>
    <w:p w14:paraId="02C17391" w14:textId="77777777" w:rsidR="00DC0DE7" w:rsidRDefault="00F069D6">
      <w:pPr>
        <w:pStyle w:val="BodyText"/>
      </w:pPr>
      <w:r>
        <w:br w:type="column"/>
      </w:r>
    </w:p>
    <w:p w14:paraId="527B26B1" w14:textId="77777777" w:rsidR="00DC0DE7" w:rsidRDefault="00DC0DE7">
      <w:pPr>
        <w:pStyle w:val="BodyText"/>
        <w:spacing w:before="6"/>
        <w:rPr>
          <w:sz w:val="21"/>
        </w:rPr>
      </w:pPr>
    </w:p>
    <w:p w14:paraId="598823CD" w14:textId="77777777" w:rsidR="00DC0DE7" w:rsidRDefault="00F069D6">
      <w:pPr>
        <w:tabs>
          <w:tab w:val="left" w:pos="859"/>
          <w:tab w:val="left" w:pos="2842"/>
        </w:tabs>
        <w:ind w:left="139"/>
      </w:pPr>
      <w:r>
        <w:t>Date:</w:t>
      </w:r>
      <w:r>
        <w:tab/>
      </w:r>
      <w:r>
        <w:rPr>
          <w:u w:val="single"/>
        </w:rPr>
        <w:t xml:space="preserve"> </w:t>
      </w:r>
      <w:r>
        <w:rPr>
          <w:u w:val="single"/>
        </w:rPr>
        <w:tab/>
      </w:r>
    </w:p>
    <w:p w14:paraId="56D25599" w14:textId="77777777" w:rsidR="00DC0DE7" w:rsidRDefault="00DC0DE7">
      <w:pPr>
        <w:sectPr w:rsidR="00DC0DE7">
          <w:type w:val="continuous"/>
          <w:pgSz w:w="12240" w:h="15840"/>
          <w:pgMar w:top="1340" w:right="1260" w:bottom="960" w:left="1300" w:header="720" w:footer="720" w:gutter="0"/>
          <w:cols w:num="2" w:space="720" w:equalWidth="0">
            <w:col w:w="5693" w:space="67"/>
            <w:col w:w="3920"/>
          </w:cols>
        </w:sectPr>
      </w:pPr>
    </w:p>
    <w:p w14:paraId="5E2ABE86" w14:textId="4293498B" w:rsidR="00DC0DE7" w:rsidRDefault="00F069D6">
      <w:pPr>
        <w:pStyle w:val="Heading1"/>
        <w:spacing w:before="90"/>
        <w:ind w:left="1864" w:right="1904"/>
        <w:jc w:val="center"/>
      </w:pPr>
      <w:bookmarkStart w:id="31" w:name="Annex_B:_Evidence_of_Responsibility"/>
      <w:bookmarkStart w:id="32" w:name="_Toc149831872"/>
      <w:bookmarkEnd w:id="31"/>
      <w:r>
        <w:rPr>
          <w:color w:val="212121"/>
        </w:rPr>
        <w:lastRenderedPageBreak/>
        <w:t>ANNEX B: EVIDENCE OF RESPONSIBILITY</w:t>
      </w:r>
      <w:bookmarkEnd w:id="32"/>
    </w:p>
    <w:p w14:paraId="28DC02C2" w14:textId="77777777" w:rsidR="00DC0DE7" w:rsidRDefault="00DC0DE7">
      <w:pPr>
        <w:pStyle w:val="BodyText"/>
        <w:rPr>
          <w:b/>
        </w:rPr>
      </w:pPr>
    </w:p>
    <w:p w14:paraId="1B628B6B" w14:textId="77777777" w:rsidR="00DC0DE7" w:rsidRDefault="00F069D6" w:rsidP="00606379">
      <w:pPr>
        <w:pStyle w:val="Style4"/>
      </w:pPr>
      <w:r>
        <w:t>Authorized</w:t>
      </w:r>
      <w:r>
        <w:rPr>
          <w:spacing w:val="-1"/>
        </w:rPr>
        <w:t xml:space="preserve"> </w:t>
      </w:r>
      <w:r>
        <w:t>Negotiators</w:t>
      </w:r>
    </w:p>
    <w:p w14:paraId="2E8B5187" w14:textId="77777777" w:rsidR="00DC0DE7" w:rsidRPr="00DA3962" w:rsidRDefault="00F069D6">
      <w:pPr>
        <w:pStyle w:val="BodyText"/>
        <w:spacing w:before="199"/>
        <w:ind w:left="140"/>
        <w:jc w:val="both"/>
      </w:pPr>
      <w:r w:rsidRPr="00DA3962">
        <w:t>[Names of authorized negotiators]</w:t>
      </w:r>
    </w:p>
    <w:p w14:paraId="31C370B9" w14:textId="77777777" w:rsidR="00DC0DE7" w:rsidRPr="00DA3962" w:rsidRDefault="00DC0DE7">
      <w:pPr>
        <w:pStyle w:val="BodyText"/>
      </w:pPr>
    </w:p>
    <w:p w14:paraId="31C84A64" w14:textId="77777777" w:rsidR="00DC0DE7" w:rsidRPr="00DA3962" w:rsidRDefault="00F069D6" w:rsidP="00606379">
      <w:pPr>
        <w:pStyle w:val="Style4"/>
      </w:pPr>
      <w:r w:rsidRPr="00DA3962">
        <w:t>Adequate Financial</w:t>
      </w:r>
      <w:r w:rsidRPr="00DA3962">
        <w:rPr>
          <w:spacing w:val="-4"/>
        </w:rPr>
        <w:t xml:space="preserve"> </w:t>
      </w:r>
      <w:r w:rsidRPr="00DA3962">
        <w:t>Resources</w:t>
      </w:r>
    </w:p>
    <w:p w14:paraId="6BDAA85B" w14:textId="77777777" w:rsidR="00DC0DE7" w:rsidRPr="00DA3962" w:rsidRDefault="00F069D6">
      <w:pPr>
        <w:pStyle w:val="BodyText"/>
        <w:spacing w:before="204" w:line="237" w:lineRule="auto"/>
        <w:ind w:left="140" w:right="174"/>
        <w:jc w:val="both"/>
      </w:pPr>
      <w:r w:rsidRPr="00DA3962">
        <w:t>[Company</w:t>
      </w:r>
      <w:r w:rsidRPr="00DA3962">
        <w:rPr>
          <w:spacing w:val="-5"/>
        </w:rPr>
        <w:t xml:space="preserve"> </w:t>
      </w:r>
      <w:r w:rsidRPr="00DA3962">
        <w:t>Name]</w:t>
      </w:r>
      <w:r w:rsidRPr="00DA3962">
        <w:rPr>
          <w:spacing w:val="-5"/>
        </w:rPr>
        <w:t xml:space="preserve"> </w:t>
      </w:r>
      <w:r w:rsidRPr="00DA3962">
        <w:t>has</w:t>
      </w:r>
      <w:r w:rsidRPr="00DA3962">
        <w:rPr>
          <w:spacing w:val="-5"/>
        </w:rPr>
        <w:t xml:space="preserve"> </w:t>
      </w:r>
      <w:r w:rsidRPr="00DA3962">
        <w:t>adequate</w:t>
      </w:r>
      <w:r w:rsidRPr="00DA3962">
        <w:rPr>
          <w:spacing w:val="-5"/>
        </w:rPr>
        <w:t xml:space="preserve"> </w:t>
      </w:r>
      <w:r w:rsidRPr="00DA3962">
        <w:t>financial</w:t>
      </w:r>
      <w:r w:rsidRPr="00DA3962">
        <w:rPr>
          <w:spacing w:val="-4"/>
        </w:rPr>
        <w:t xml:space="preserve"> </w:t>
      </w:r>
      <w:r w:rsidRPr="00DA3962">
        <w:t>resources</w:t>
      </w:r>
      <w:r w:rsidRPr="00DA3962">
        <w:rPr>
          <w:spacing w:val="-4"/>
        </w:rPr>
        <w:t xml:space="preserve"> </w:t>
      </w:r>
      <w:r w:rsidRPr="00DA3962">
        <w:t>to</w:t>
      </w:r>
      <w:r w:rsidRPr="00DA3962">
        <w:rPr>
          <w:spacing w:val="-5"/>
        </w:rPr>
        <w:t xml:space="preserve"> </w:t>
      </w:r>
      <w:r w:rsidRPr="00DA3962">
        <w:t>perform</w:t>
      </w:r>
      <w:r w:rsidRPr="00DA3962">
        <w:rPr>
          <w:spacing w:val="-3"/>
        </w:rPr>
        <w:t xml:space="preserve"> </w:t>
      </w:r>
      <w:r w:rsidRPr="00DA3962">
        <w:t>the</w:t>
      </w:r>
      <w:r w:rsidRPr="00DA3962">
        <w:rPr>
          <w:spacing w:val="-6"/>
        </w:rPr>
        <w:t xml:space="preserve"> </w:t>
      </w:r>
      <w:r w:rsidRPr="00DA3962">
        <w:t>contract,</w:t>
      </w:r>
      <w:r w:rsidRPr="00DA3962">
        <w:rPr>
          <w:spacing w:val="-1"/>
        </w:rPr>
        <w:t xml:space="preserve"> </w:t>
      </w:r>
      <w:r w:rsidRPr="00DA3962">
        <w:t>or</w:t>
      </w:r>
      <w:r w:rsidRPr="00DA3962">
        <w:rPr>
          <w:spacing w:val="-5"/>
        </w:rPr>
        <w:t xml:space="preserve"> </w:t>
      </w:r>
      <w:r w:rsidRPr="00DA3962">
        <w:t>the</w:t>
      </w:r>
      <w:r w:rsidRPr="00DA3962">
        <w:rPr>
          <w:spacing w:val="-6"/>
        </w:rPr>
        <w:t xml:space="preserve"> </w:t>
      </w:r>
      <w:r w:rsidRPr="00DA3962">
        <w:t>ability</w:t>
      </w:r>
      <w:r w:rsidRPr="00DA3962">
        <w:rPr>
          <w:spacing w:val="-4"/>
        </w:rPr>
        <w:t xml:space="preserve"> </w:t>
      </w:r>
      <w:r w:rsidRPr="00DA3962">
        <w:t>to</w:t>
      </w:r>
      <w:r w:rsidRPr="00DA3962">
        <w:rPr>
          <w:spacing w:val="-7"/>
        </w:rPr>
        <w:t xml:space="preserve"> </w:t>
      </w:r>
      <w:r w:rsidRPr="00DA3962">
        <w:t>obtain them. [expand your certification with brief supporting information, as</w:t>
      </w:r>
      <w:r w:rsidRPr="00DA3962">
        <w:rPr>
          <w:spacing w:val="-5"/>
        </w:rPr>
        <w:t xml:space="preserve"> </w:t>
      </w:r>
      <w:r w:rsidRPr="00DA3962">
        <w:t>necessary]</w:t>
      </w:r>
    </w:p>
    <w:p w14:paraId="3E799695" w14:textId="1CC763F8" w:rsidR="00DC0DE7" w:rsidRPr="00DA3962" w:rsidRDefault="00DA3962">
      <w:pPr>
        <w:pStyle w:val="ListParagraph"/>
        <w:numPr>
          <w:ilvl w:val="1"/>
          <w:numId w:val="2"/>
        </w:numPr>
        <w:tabs>
          <w:tab w:val="left" w:pos="1580"/>
        </w:tabs>
        <w:spacing w:before="1"/>
        <w:ind w:right="178"/>
        <w:jc w:val="both"/>
        <w:rPr>
          <w:sz w:val="24"/>
        </w:rPr>
      </w:pPr>
      <w:r w:rsidRPr="00DA3962">
        <w:rPr>
          <w:sz w:val="24"/>
        </w:rPr>
        <w:t>[</w:t>
      </w:r>
      <w:r w:rsidR="00F069D6" w:rsidRPr="00DA3962">
        <w:rPr>
          <w:sz w:val="24"/>
        </w:rPr>
        <w:t>Please briefly describe your relationship with your bank, your line of credit, etc. this should be one sentence. Where does your working capital come</w:t>
      </w:r>
      <w:r w:rsidR="00F069D6" w:rsidRPr="00DA3962">
        <w:rPr>
          <w:spacing w:val="-9"/>
          <w:sz w:val="24"/>
        </w:rPr>
        <w:t xml:space="preserve"> </w:t>
      </w:r>
      <w:r w:rsidR="00F069D6" w:rsidRPr="00DA3962">
        <w:rPr>
          <w:sz w:val="24"/>
        </w:rPr>
        <w:t>from?</w:t>
      </w:r>
      <w:r w:rsidRPr="00DA3962">
        <w:rPr>
          <w:sz w:val="24"/>
        </w:rPr>
        <w:t>]</w:t>
      </w:r>
    </w:p>
    <w:p w14:paraId="59929EC8" w14:textId="77777777" w:rsidR="00DC0DE7" w:rsidRPr="00DA3962" w:rsidRDefault="00DC0DE7">
      <w:pPr>
        <w:pStyle w:val="BodyText"/>
      </w:pPr>
    </w:p>
    <w:p w14:paraId="68E23186" w14:textId="2BBA17DA" w:rsidR="00DC0DE7" w:rsidRPr="00DA3962" w:rsidRDefault="00F069D6" w:rsidP="00606379">
      <w:pPr>
        <w:pStyle w:val="Style4"/>
      </w:pPr>
      <w:r w:rsidRPr="00DA3962">
        <w:t>Ability to</w:t>
      </w:r>
      <w:r w:rsidRPr="00DA3962">
        <w:rPr>
          <w:spacing w:val="-1"/>
        </w:rPr>
        <w:t xml:space="preserve"> </w:t>
      </w:r>
      <w:r w:rsidR="006217B9" w:rsidRPr="00DA3962">
        <w:t>Comply.</w:t>
      </w:r>
    </w:p>
    <w:p w14:paraId="4892DDD6" w14:textId="77777777" w:rsidR="00DC0DE7" w:rsidRDefault="00F069D6">
      <w:pPr>
        <w:pStyle w:val="BodyText"/>
        <w:spacing w:before="202"/>
        <w:ind w:left="140" w:right="177"/>
        <w:jc w:val="both"/>
      </w:pPr>
      <w:r w:rsidRPr="00DA3962">
        <w:t>[Company Name] is able to comply with the required or proposed delivery or performance schedule, taking into consideration all existing commercial and governmental business commitments. [expand your certification with brief supporting information, as necessary]</w:t>
      </w:r>
    </w:p>
    <w:p w14:paraId="455533C2" w14:textId="77777777" w:rsidR="00DC0DE7" w:rsidRDefault="00F069D6">
      <w:pPr>
        <w:pStyle w:val="ListParagraph"/>
        <w:numPr>
          <w:ilvl w:val="0"/>
          <w:numId w:val="1"/>
        </w:numPr>
        <w:tabs>
          <w:tab w:val="left" w:pos="1580"/>
        </w:tabs>
        <w:ind w:right="177"/>
        <w:jc w:val="both"/>
        <w:rPr>
          <w:sz w:val="24"/>
        </w:rPr>
      </w:pPr>
      <w:r>
        <w:rPr>
          <w:sz w:val="24"/>
        </w:rPr>
        <w:t>Briefly describe the systems your company has in place for project management, administration, financing, monitoring, and reporting. These should be a couple of sentences.</w:t>
      </w:r>
      <w:r>
        <w:rPr>
          <w:spacing w:val="-7"/>
          <w:sz w:val="24"/>
        </w:rPr>
        <w:t xml:space="preserve"> </w:t>
      </w:r>
      <w:r>
        <w:rPr>
          <w:sz w:val="24"/>
        </w:rPr>
        <w:t>Briefly</w:t>
      </w:r>
      <w:r>
        <w:rPr>
          <w:spacing w:val="-6"/>
          <w:sz w:val="24"/>
        </w:rPr>
        <w:t xml:space="preserve"> </w:t>
      </w:r>
      <w:r>
        <w:rPr>
          <w:sz w:val="24"/>
        </w:rPr>
        <w:t>describe</w:t>
      </w:r>
      <w:r>
        <w:rPr>
          <w:spacing w:val="-7"/>
          <w:sz w:val="24"/>
        </w:rPr>
        <w:t xml:space="preserve"> </w:t>
      </w:r>
      <w:r>
        <w:rPr>
          <w:sz w:val="24"/>
        </w:rPr>
        <w:t>the</w:t>
      </w:r>
      <w:r>
        <w:rPr>
          <w:spacing w:val="-7"/>
          <w:sz w:val="24"/>
        </w:rPr>
        <w:t xml:space="preserve"> </w:t>
      </w:r>
      <w:r>
        <w:rPr>
          <w:sz w:val="24"/>
        </w:rPr>
        <w:t>systems</w:t>
      </w:r>
      <w:r>
        <w:rPr>
          <w:spacing w:val="-6"/>
          <w:sz w:val="24"/>
        </w:rPr>
        <w:t xml:space="preserve"> </w:t>
      </w:r>
      <w:r>
        <w:rPr>
          <w:sz w:val="24"/>
        </w:rPr>
        <w:t>your</w:t>
      </w:r>
      <w:r>
        <w:rPr>
          <w:spacing w:val="-7"/>
          <w:sz w:val="24"/>
        </w:rPr>
        <w:t xml:space="preserve"> </w:t>
      </w:r>
      <w:r>
        <w:rPr>
          <w:sz w:val="24"/>
        </w:rPr>
        <w:t>company</w:t>
      </w:r>
      <w:r>
        <w:rPr>
          <w:spacing w:val="-6"/>
          <w:sz w:val="24"/>
        </w:rPr>
        <w:t xml:space="preserve"> </w:t>
      </w:r>
      <w:r>
        <w:rPr>
          <w:sz w:val="24"/>
        </w:rPr>
        <w:t>uses</w:t>
      </w:r>
      <w:r>
        <w:rPr>
          <w:spacing w:val="-6"/>
          <w:sz w:val="24"/>
        </w:rPr>
        <w:t xml:space="preserve"> </w:t>
      </w:r>
      <w:r>
        <w:rPr>
          <w:sz w:val="24"/>
        </w:rPr>
        <w:t>to</w:t>
      </w:r>
      <w:r>
        <w:rPr>
          <w:spacing w:val="-6"/>
          <w:sz w:val="24"/>
        </w:rPr>
        <w:t xml:space="preserve"> </w:t>
      </w:r>
      <w:r>
        <w:rPr>
          <w:sz w:val="24"/>
        </w:rPr>
        <w:t>identify</w:t>
      </w:r>
      <w:r>
        <w:rPr>
          <w:spacing w:val="-6"/>
          <w:sz w:val="24"/>
        </w:rPr>
        <w:t xml:space="preserve"> </w:t>
      </w:r>
      <w:r>
        <w:rPr>
          <w:sz w:val="24"/>
        </w:rPr>
        <w:t>and</w:t>
      </w:r>
      <w:r>
        <w:rPr>
          <w:spacing w:val="-4"/>
          <w:sz w:val="24"/>
        </w:rPr>
        <w:t xml:space="preserve"> </w:t>
      </w:r>
      <w:r>
        <w:rPr>
          <w:sz w:val="24"/>
        </w:rPr>
        <w:t>mitigate risk throughout the life of a project. Confirm that your company complies with reporting</w:t>
      </w:r>
      <w:r>
        <w:rPr>
          <w:spacing w:val="-1"/>
          <w:sz w:val="24"/>
        </w:rPr>
        <w:t xml:space="preserve"> </w:t>
      </w:r>
      <w:r>
        <w:rPr>
          <w:sz w:val="24"/>
        </w:rPr>
        <w:t>requirements.</w:t>
      </w:r>
    </w:p>
    <w:p w14:paraId="70AF6B38" w14:textId="77777777" w:rsidR="00DC0DE7" w:rsidRDefault="00F069D6">
      <w:pPr>
        <w:pStyle w:val="ListParagraph"/>
        <w:numPr>
          <w:ilvl w:val="0"/>
          <w:numId w:val="1"/>
        </w:numPr>
        <w:tabs>
          <w:tab w:val="left" w:pos="1580"/>
        </w:tabs>
        <w:ind w:right="178"/>
        <w:jc w:val="both"/>
        <w:rPr>
          <w:sz w:val="24"/>
        </w:rPr>
      </w:pPr>
      <w:r>
        <w:rPr>
          <w:sz w:val="24"/>
        </w:rPr>
        <w:t>Briefly identify the number of projects completed, the amount, and whether or not there were any cost overruns, and whether task orders were completed on</w:t>
      </w:r>
      <w:r>
        <w:rPr>
          <w:spacing w:val="-10"/>
          <w:sz w:val="24"/>
        </w:rPr>
        <w:t xml:space="preserve"> </w:t>
      </w:r>
      <w:r>
        <w:rPr>
          <w:sz w:val="24"/>
        </w:rPr>
        <w:t>time.</w:t>
      </w:r>
    </w:p>
    <w:p w14:paraId="14B14A11" w14:textId="77777777" w:rsidR="00DC0DE7" w:rsidRDefault="00DC0DE7">
      <w:pPr>
        <w:pStyle w:val="BodyText"/>
      </w:pPr>
    </w:p>
    <w:p w14:paraId="7073386D" w14:textId="77777777" w:rsidR="00DC0DE7" w:rsidRDefault="00F069D6">
      <w:pPr>
        <w:pStyle w:val="BodyText"/>
        <w:ind w:left="140" w:right="177"/>
        <w:jc w:val="both"/>
      </w:pPr>
      <w:r>
        <w:t>Include</w:t>
      </w:r>
      <w:r>
        <w:rPr>
          <w:spacing w:val="-8"/>
        </w:rPr>
        <w:t xml:space="preserve"> </w:t>
      </w:r>
      <w:r>
        <w:t>a</w:t>
      </w:r>
      <w:r>
        <w:rPr>
          <w:spacing w:val="-7"/>
        </w:rPr>
        <w:t xml:space="preserve"> </w:t>
      </w:r>
      <w:r>
        <w:t>statement</w:t>
      </w:r>
      <w:r>
        <w:rPr>
          <w:spacing w:val="-7"/>
        </w:rPr>
        <w:t xml:space="preserve"> </w:t>
      </w:r>
      <w:r>
        <w:t>that</w:t>
      </w:r>
      <w:r>
        <w:rPr>
          <w:spacing w:val="-6"/>
        </w:rPr>
        <w:t xml:space="preserve"> </w:t>
      </w:r>
      <w:r>
        <w:t>the</w:t>
      </w:r>
      <w:r>
        <w:rPr>
          <w:spacing w:val="-8"/>
        </w:rPr>
        <w:t xml:space="preserve"> </w:t>
      </w:r>
      <w:r>
        <w:t>company</w:t>
      </w:r>
      <w:r>
        <w:rPr>
          <w:spacing w:val="-6"/>
        </w:rPr>
        <w:t xml:space="preserve"> </w:t>
      </w:r>
      <w:r>
        <w:t>is</w:t>
      </w:r>
      <w:r>
        <w:rPr>
          <w:spacing w:val="-6"/>
        </w:rPr>
        <w:t xml:space="preserve"> </w:t>
      </w:r>
      <w:r>
        <w:t>able</w:t>
      </w:r>
      <w:r>
        <w:rPr>
          <w:spacing w:val="-8"/>
        </w:rPr>
        <w:t xml:space="preserve"> </w:t>
      </w:r>
      <w:r>
        <w:t>to</w:t>
      </w:r>
      <w:r>
        <w:rPr>
          <w:spacing w:val="-6"/>
        </w:rPr>
        <w:t xml:space="preserve"> </w:t>
      </w:r>
      <w:r>
        <w:t>comply</w:t>
      </w:r>
      <w:r>
        <w:rPr>
          <w:spacing w:val="-7"/>
        </w:rPr>
        <w:t xml:space="preserve"> </w:t>
      </w:r>
      <w:r>
        <w:t>with</w:t>
      </w:r>
      <w:r>
        <w:rPr>
          <w:spacing w:val="-6"/>
        </w:rPr>
        <w:t xml:space="preserve"> </w:t>
      </w:r>
      <w:r>
        <w:t>the</w:t>
      </w:r>
      <w:r>
        <w:rPr>
          <w:spacing w:val="-8"/>
        </w:rPr>
        <w:t xml:space="preserve"> </w:t>
      </w:r>
      <w:r>
        <w:t>proposed</w:t>
      </w:r>
      <w:r>
        <w:rPr>
          <w:spacing w:val="-6"/>
        </w:rPr>
        <w:t xml:space="preserve"> </w:t>
      </w:r>
      <w:r>
        <w:t>delivery</w:t>
      </w:r>
      <w:r>
        <w:rPr>
          <w:spacing w:val="-6"/>
        </w:rPr>
        <w:t xml:space="preserve"> </w:t>
      </w:r>
      <w:r>
        <w:t>of</w:t>
      </w:r>
      <w:r>
        <w:rPr>
          <w:spacing w:val="-8"/>
        </w:rPr>
        <w:t xml:space="preserve"> </w:t>
      </w:r>
      <w:r>
        <w:t>performance schedule, having taken into consideration all existing business commitments, commercial as well as</w:t>
      </w:r>
      <w:r>
        <w:rPr>
          <w:spacing w:val="-1"/>
        </w:rPr>
        <w:t xml:space="preserve"> </w:t>
      </w:r>
      <w:r>
        <w:t>governmental.</w:t>
      </w:r>
    </w:p>
    <w:p w14:paraId="0F48AE07" w14:textId="77777777" w:rsidR="00DC0DE7" w:rsidRDefault="00DC0DE7">
      <w:pPr>
        <w:pStyle w:val="BodyText"/>
      </w:pPr>
    </w:p>
    <w:p w14:paraId="724902E7" w14:textId="77777777" w:rsidR="00DC0DE7" w:rsidRDefault="00F069D6" w:rsidP="00606379">
      <w:pPr>
        <w:pStyle w:val="Style4"/>
      </w:pPr>
      <w:r>
        <w:t>Record of Performance, Integrity, and Business</w:t>
      </w:r>
      <w:r>
        <w:rPr>
          <w:spacing w:val="-1"/>
        </w:rPr>
        <w:t xml:space="preserve"> </w:t>
      </w:r>
      <w:r>
        <w:t>Ethics</w:t>
      </w:r>
    </w:p>
    <w:p w14:paraId="7601593E" w14:textId="77777777" w:rsidR="00DC0DE7" w:rsidRDefault="00F069D6">
      <w:pPr>
        <w:pStyle w:val="BodyText"/>
        <w:spacing w:before="200"/>
        <w:ind w:left="140"/>
      </w:pPr>
      <w:r>
        <w:t>[Company Name] has a satisfactory performance record in accordance [expand your certification with brief supporting information, as necessary]</w:t>
      </w:r>
    </w:p>
    <w:p w14:paraId="582812C7" w14:textId="77777777" w:rsidR="004270BC" w:rsidRDefault="00F069D6" w:rsidP="004270BC">
      <w:pPr>
        <w:pStyle w:val="ListParagraph"/>
        <w:numPr>
          <w:ilvl w:val="1"/>
          <w:numId w:val="2"/>
        </w:numPr>
        <w:tabs>
          <w:tab w:val="left" w:pos="1580"/>
        </w:tabs>
        <w:ind w:right="177"/>
        <w:rPr>
          <w:sz w:val="24"/>
        </w:rPr>
      </w:pPr>
      <w:r w:rsidRPr="004270BC">
        <w:rPr>
          <w:sz w:val="24"/>
        </w:rPr>
        <w:t>Confirm that your company has complied with contract requirements in the past adhered to contract schedules, including the administrative aspects of</w:t>
      </w:r>
      <w:r w:rsidRPr="004270BC">
        <w:rPr>
          <w:spacing w:val="-24"/>
          <w:sz w:val="24"/>
        </w:rPr>
        <w:t xml:space="preserve"> </w:t>
      </w:r>
      <w:r w:rsidR="006217B9" w:rsidRPr="004270BC">
        <w:rPr>
          <w:sz w:val="24"/>
        </w:rPr>
        <w:t>performance.</w:t>
      </w:r>
    </w:p>
    <w:p w14:paraId="4B389464" w14:textId="6DEA7F71" w:rsidR="00DC0DE7" w:rsidRPr="004270BC" w:rsidRDefault="00F069D6" w:rsidP="004270BC">
      <w:pPr>
        <w:pStyle w:val="ListParagraph"/>
        <w:numPr>
          <w:ilvl w:val="1"/>
          <w:numId w:val="2"/>
        </w:numPr>
        <w:tabs>
          <w:tab w:val="left" w:pos="1580"/>
        </w:tabs>
        <w:ind w:right="177"/>
        <w:rPr>
          <w:sz w:val="24"/>
        </w:rPr>
      </w:pPr>
      <w:r w:rsidRPr="004270BC">
        <w:rPr>
          <w:sz w:val="24"/>
        </w:rPr>
        <w:t>Confirm your company’s record of forecasting and controlling</w:t>
      </w:r>
      <w:r w:rsidRPr="004270BC">
        <w:rPr>
          <w:spacing w:val="-3"/>
          <w:sz w:val="24"/>
        </w:rPr>
        <w:t xml:space="preserve"> </w:t>
      </w:r>
      <w:r w:rsidR="006217B9" w:rsidRPr="004270BC">
        <w:rPr>
          <w:sz w:val="24"/>
        </w:rPr>
        <w:t>costs.</w:t>
      </w:r>
    </w:p>
    <w:p w14:paraId="54A192E6" w14:textId="34B8372F" w:rsidR="00DC0DE7" w:rsidRDefault="00F069D6">
      <w:pPr>
        <w:pStyle w:val="ListParagraph"/>
        <w:numPr>
          <w:ilvl w:val="0"/>
          <w:numId w:val="1"/>
        </w:numPr>
        <w:tabs>
          <w:tab w:val="left" w:pos="1579"/>
          <w:tab w:val="left" w:pos="1580"/>
        </w:tabs>
        <w:rPr>
          <w:sz w:val="24"/>
        </w:rPr>
      </w:pPr>
      <w:r>
        <w:rPr>
          <w:sz w:val="24"/>
        </w:rPr>
        <w:t>Confirm that your principals have never been debarred or</w:t>
      </w:r>
      <w:r>
        <w:rPr>
          <w:spacing w:val="-7"/>
          <w:sz w:val="24"/>
        </w:rPr>
        <w:t xml:space="preserve"> </w:t>
      </w:r>
      <w:r w:rsidR="006217B9">
        <w:rPr>
          <w:sz w:val="24"/>
        </w:rPr>
        <w:t>suspended.</w:t>
      </w:r>
    </w:p>
    <w:p w14:paraId="558D61D6" w14:textId="77777777" w:rsidR="00DC0DE7" w:rsidRDefault="00F069D6">
      <w:pPr>
        <w:pStyle w:val="ListParagraph"/>
        <w:numPr>
          <w:ilvl w:val="0"/>
          <w:numId w:val="1"/>
        </w:numPr>
        <w:tabs>
          <w:tab w:val="left" w:pos="1580"/>
        </w:tabs>
        <w:rPr>
          <w:sz w:val="24"/>
        </w:rPr>
      </w:pPr>
      <w:r>
        <w:rPr>
          <w:sz w:val="24"/>
        </w:rPr>
        <w:t>Explain how the company will work with the client to ensure work</w:t>
      </w:r>
      <w:r>
        <w:rPr>
          <w:spacing w:val="-9"/>
          <w:sz w:val="24"/>
        </w:rPr>
        <w:t xml:space="preserve"> </w:t>
      </w:r>
      <w:r>
        <w:rPr>
          <w:sz w:val="24"/>
        </w:rPr>
        <w:t>quality.</w:t>
      </w:r>
    </w:p>
    <w:p w14:paraId="2BEF383E" w14:textId="77777777" w:rsidR="00DC0DE7" w:rsidRDefault="00DC0DE7">
      <w:pPr>
        <w:pStyle w:val="BodyText"/>
        <w:spacing w:before="11"/>
        <w:rPr>
          <w:sz w:val="23"/>
        </w:rPr>
      </w:pPr>
    </w:p>
    <w:p w14:paraId="134D72C6" w14:textId="5670AA08" w:rsidR="00DC0DE7" w:rsidRDefault="00F069D6">
      <w:pPr>
        <w:pStyle w:val="BodyText"/>
        <w:ind w:left="139" w:right="679"/>
      </w:pPr>
      <w:r>
        <w:t>[Company Name] has a satisfactory record of integrity and business ethics. [expand your certification with brief supporting information, as necessary]</w:t>
      </w:r>
    </w:p>
    <w:p w14:paraId="1D38DE03" w14:textId="5DE33A00" w:rsidR="00DC0DE7" w:rsidRPr="004270BC" w:rsidRDefault="004270BC" w:rsidP="004270BC">
      <w:pPr>
        <w:pStyle w:val="ListParagraph"/>
        <w:numPr>
          <w:ilvl w:val="0"/>
          <w:numId w:val="17"/>
        </w:numPr>
        <w:tabs>
          <w:tab w:val="left" w:pos="1580"/>
        </w:tabs>
        <w:rPr>
          <w:sz w:val="24"/>
        </w:rPr>
      </w:pPr>
      <w:r>
        <w:rPr>
          <w:sz w:val="24"/>
        </w:rPr>
        <w:t xml:space="preserve"> </w:t>
      </w:r>
      <w:r w:rsidR="00F069D6" w:rsidRPr="004270BC">
        <w:rPr>
          <w:sz w:val="24"/>
        </w:rPr>
        <w:t>Confirm</w:t>
      </w:r>
      <w:r w:rsidR="00F069D6" w:rsidRPr="004270BC">
        <w:rPr>
          <w:spacing w:val="-6"/>
          <w:sz w:val="24"/>
        </w:rPr>
        <w:t xml:space="preserve"> </w:t>
      </w:r>
      <w:r w:rsidR="00F069D6" w:rsidRPr="004270BC">
        <w:rPr>
          <w:sz w:val="24"/>
        </w:rPr>
        <w:t>that</w:t>
      </w:r>
      <w:r w:rsidR="00F069D6" w:rsidRPr="004270BC">
        <w:rPr>
          <w:spacing w:val="-6"/>
          <w:sz w:val="24"/>
        </w:rPr>
        <w:t xml:space="preserve"> </w:t>
      </w:r>
      <w:r w:rsidR="00F069D6" w:rsidRPr="004270BC">
        <w:rPr>
          <w:sz w:val="24"/>
        </w:rPr>
        <w:t>your</w:t>
      </w:r>
      <w:r w:rsidR="00F069D6" w:rsidRPr="004270BC">
        <w:rPr>
          <w:spacing w:val="-5"/>
          <w:sz w:val="24"/>
        </w:rPr>
        <w:t xml:space="preserve"> </w:t>
      </w:r>
      <w:r w:rsidR="00F069D6" w:rsidRPr="004270BC">
        <w:rPr>
          <w:sz w:val="24"/>
        </w:rPr>
        <w:t>company</w:t>
      </w:r>
      <w:r w:rsidR="00F069D6" w:rsidRPr="004270BC">
        <w:rPr>
          <w:spacing w:val="-5"/>
          <w:sz w:val="24"/>
        </w:rPr>
        <w:t xml:space="preserve"> </w:t>
      </w:r>
      <w:r w:rsidR="00F069D6" w:rsidRPr="004270BC">
        <w:rPr>
          <w:sz w:val="24"/>
        </w:rPr>
        <w:t>has</w:t>
      </w:r>
      <w:r w:rsidR="00F069D6" w:rsidRPr="004270BC">
        <w:rPr>
          <w:spacing w:val="-6"/>
          <w:sz w:val="24"/>
        </w:rPr>
        <w:t xml:space="preserve"> </w:t>
      </w:r>
      <w:r w:rsidR="00F069D6" w:rsidRPr="004270BC">
        <w:rPr>
          <w:sz w:val="24"/>
        </w:rPr>
        <w:t>never</w:t>
      </w:r>
      <w:r w:rsidR="00F069D6" w:rsidRPr="004270BC">
        <w:rPr>
          <w:spacing w:val="-7"/>
          <w:sz w:val="24"/>
        </w:rPr>
        <w:t xml:space="preserve"> </w:t>
      </w:r>
      <w:r w:rsidR="00F069D6" w:rsidRPr="004270BC">
        <w:rPr>
          <w:sz w:val="24"/>
        </w:rPr>
        <w:t>been</w:t>
      </w:r>
      <w:r w:rsidR="00F069D6" w:rsidRPr="004270BC">
        <w:rPr>
          <w:spacing w:val="-3"/>
          <w:sz w:val="24"/>
        </w:rPr>
        <w:t xml:space="preserve"> </w:t>
      </w:r>
      <w:r w:rsidR="00F069D6" w:rsidRPr="004270BC">
        <w:rPr>
          <w:sz w:val="24"/>
        </w:rPr>
        <w:t>accused</w:t>
      </w:r>
      <w:r w:rsidR="00F069D6" w:rsidRPr="004270BC">
        <w:rPr>
          <w:spacing w:val="-6"/>
          <w:sz w:val="24"/>
        </w:rPr>
        <w:t xml:space="preserve"> </w:t>
      </w:r>
      <w:r w:rsidR="00F069D6" w:rsidRPr="004270BC">
        <w:rPr>
          <w:sz w:val="24"/>
        </w:rPr>
        <w:t>of</w:t>
      </w:r>
      <w:r w:rsidR="00F069D6" w:rsidRPr="004270BC">
        <w:rPr>
          <w:spacing w:val="-7"/>
          <w:sz w:val="24"/>
        </w:rPr>
        <w:t xml:space="preserve"> </w:t>
      </w:r>
      <w:r w:rsidR="00F069D6" w:rsidRPr="004270BC">
        <w:rPr>
          <w:sz w:val="24"/>
        </w:rPr>
        <w:t>unethical</w:t>
      </w:r>
      <w:r w:rsidR="00F069D6" w:rsidRPr="004270BC">
        <w:rPr>
          <w:spacing w:val="-5"/>
          <w:sz w:val="24"/>
        </w:rPr>
        <w:t xml:space="preserve"> </w:t>
      </w:r>
      <w:r w:rsidR="00F069D6" w:rsidRPr="004270BC">
        <w:rPr>
          <w:sz w:val="24"/>
        </w:rPr>
        <w:t>business</w:t>
      </w:r>
      <w:r w:rsidR="00F069D6" w:rsidRPr="004270BC">
        <w:rPr>
          <w:spacing w:val="-6"/>
          <w:sz w:val="24"/>
        </w:rPr>
        <w:t xml:space="preserve"> </w:t>
      </w:r>
      <w:r w:rsidR="006217B9" w:rsidRPr="004270BC">
        <w:rPr>
          <w:sz w:val="24"/>
        </w:rPr>
        <w:t>practices.</w:t>
      </w:r>
    </w:p>
    <w:p w14:paraId="29A9E8E4" w14:textId="77777777" w:rsidR="00DC0DE7" w:rsidRDefault="00F069D6" w:rsidP="004270BC">
      <w:pPr>
        <w:pStyle w:val="ListParagraph"/>
        <w:numPr>
          <w:ilvl w:val="0"/>
          <w:numId w:val="17"/>
        </w:numPr>
        <w:tabs>
          <w:tab w:val="left" w:pos="1579"/>
          <w:tab w:val="left" w:pos="1580"/>
        </w:tabs>
        <w:rPr>
          <w:sz w:val="24"/>
        </w:rPr>
      </w:pPr>
      <w:r>
        <w:rPr>
          <w:sz w:val="24"/>
        </w:rPr>
        <w:t>Reference your completion of the Representations and Certifications</w:t>
      </w:r>
      <w:r>
        <w:rPr>
          <w:spacing w:val="-10"/>
          <w:sz w:val="24"/>
        </w:rPr>
        <w:t xml:space="preserve"> </w:t>
      </w:r>
      <w:r>
        <w:rPr>
          <w:sz w:val="24"/>
        </w:rPr>
        <w:t>document.</w:t>
      </w:r>
    </w:p>
    <w:p w14:paraId="76583776" w14:textId="3A025B8B" w:rsidR="00DC0DE7" w:rsidRDefault="00F069D6" w:rsidP="004270BC">
      <w:pPr>
        <w:pStyle w:val="ListParagraph"/>
        <w:numPr>
          <w:ilvl w:val="0"/>
          <w:numId w:val="17"/>
        </w:numPr>
        <w:tabs>
          <w:tab w:val="left" w:pos="1579"/>
          <w:tab w:val="left" w:pos="1580"/>
        </w:tabs>
        <w:ind w:right="176"/>
        <w:rPr>
          <w:sz w:val="24"/>
        </w:rPr>
      </w:pPr>
      <w:r>
        <w:rPr>
          <w:sz w:val="24"/>
        </w:rPr>
        <w:t>Identify your company’s code of conduct or code of ethics, and briefly describe</w:t>
      </w:r>
      <w:r>
        <w:rPr>
          <w:spacing w:val="-21"/>
          <w:sz w:val="24"/>
        </w:rPr>
        <w:t xml:space="preserve"> </w:t>
      </w:r>
      <w:r>
        <w:rPr>
          <w:sz w:val="24"/>
        </w:rPr>
        <w:t xml:space="preserve">its </w:t>
      </w:r>
      <w:r w:rsidR="006217B9">
        <w:rPr>
          <w:sz w:val="24"/>
        </w:rPr>
        <w:t>contents.</w:t>
      </w:r>
    </w:p>
    <w:p w14:paraId="31549265" w14:textId="77777777" w:rsidR="00DC0DE7" w:rsidRDefault="00DC0DE7">
      <w:pPr>
        <w:rPr>
          <w:sz w:val="24"/>
        </w:rPr>
        <w:sectPr w:rsidR="00DC0DE7">
          <w:pgSz w:w="12240" w:h="15840"/>
          <w:pgMar w:top="1340" w:right="1260" w:bottom="960" w:left="1300" w:header="520" w:footer="765" w:gutter="0"/>
          <w:cols w:space="720"/>
        </w:sectPr>
      </w:pPr>
    </w:p>
    <w:p w14:paraId="1480EF28" w14:textId="77777777" w:rsidR="00DC0DE7" w:rsidRDefault="00F069D6" w:rsidP="00606379">
      <w:pPr>
        <w:pStyle w:val="Style4"/>
      </w:pPr>
      <w:r>
        <w:lastRenderedPageBreak/>
        <w:t>Organization, Experience, Accounting and Operational Controls, and Technical</w:t>
      </w:r>
      <w:r>
        <w:rPr>
          <w:spacing w:val="-12"/>
        </w:rPr>
        <w:t xml:space="preserve"> </w:t>
      </w:r>
      <w:r>
        <w:t>Skills</w:t>
      </w:r>
    </w:p>
    <w:p w14:paraId="3163896E" w14:textId="77777777" w:rsidR="00DC0DE7" w:rsidRDefault="00F069D6">
      <w:pPr>
        <w:pStyle w:val="BodyText"/>
        <w:spacing w:before="199"/>
        <w:ind w:left="140" w:right="175"/>
        <w:jc w:val="both"/>
      </w:pPr>
      <w:r>
        <w:t>[Company</w:t>
      </w:r>
      <w:r>
        <w:rPr>
          <w:spacing w:val="-14"/>
        </w:rPr>
        <w:t xml:space="preserve"> </w:t>
      </w:r>
      <w:r>
        <w:t>Name]</w:t>
      </w:r>
      <w:r>
        <w:rPr>
          <w:spacing w:val="-15"/>
        </w:rPr>
        <w:t xml:space="preserve"> </w:t>
      </w:r>
      <w:r>
        <w:t>has</w:t>
      </w:r>
      <w:r>
        <w:rPr>
          <w:spacing w:val="-14"/>
        </w:rPr>
        <w:t xml:space="preserve"> </w:t>
      </w:r>
      <w:r>
        <w:t>the</w:t>
      </w:r>
      <w:r>
        <w:rPr>
          <w:spacing w:val="-13"/>
        </w:rPr>
        <w:t xml:space="preserve"> </w:t>
      </w:r>
      <w:r>
        <w:t>necessary</w:t>
      </w:r>
      <w:r>
        <w:rPr>
          <w:spacing w:val="-14"/>
        </w:rPr>
        <w:t xml:space="preserve"> </w:t>
      </w:r>
      <w:r>
        <w:t>organization,</w:t>
      </w:r>
      <w:r>
        <w:rPr>
          <w:spacing w:val="-13"/>
        </w:rPr>
        <w:t xml:space="preserve"> </w:t>
      </w:r>
      <w:r>
        <w:t>experience,</w:t>
      </w:r>
      <w:r>
        <w:rPr>
          <w:spacing w:val="-14"/>
        </w:rPr>
        <w:t xml:space="preserve"> </w:t>
      </w:r>
      <w:r>
        <w:t>accounting</w:t>
      </w:r>
      <w:r>
        <w:rPr>
          <w:spacing w:val="-14"/>
        </w:rPr>
        <w:t xml:space="preserve"> </w:t>
      </w:r>
      <w:r>
        <w:t>and</w:t>
      </w:r>
      <w:r>
        <w:rPr>
          <w:spacing w:val="-14"/>
        </w:rPr>
        <w:t xml:space="preserve"> </w:t>
      </w:r>
      <w:r>
        <w:t>operational</w:t>
      </w:r>
      <w:r>
        <w:rPr>
          <w:spacing w:val="-14"/>
        </w:rPr>
        <w:t xml:space="preserve"> </w:t>
      </w:r>
      <w:r>
        <w:t>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 [expand your certification with brief supporting information, as necessary]</w:t>
      </w:r>
    </w:p>
    <w:p w14:paraId="73212FC2" w14:textId="77777777" w:rsidR="004270BC" w:rsidRDefault="00F069D6" w:rsidP="004270BC">
      <w:pPr>
        <w:pStyle w:val="ListParagraph"/>
        <w:numPr>
          <w:ilvl w:val="1"/>
          <w:numId w:val="2"/>
        </w:numPr>
        <w:ind w:right="178"/>
        <w:rPr>
          <w:sz w:val="24"/>
        </w:rPr>
      </w:pPr>
      <w:r w:rsidRPr="004270BC">
        <w:rPr>
          <w:sz w:val="24"/>
        </w:rPr>
        <w:t>Identify the number of projects your company has completed as evidence of its experience.</w:t>
      </w:r>
    </w:p>
    <w:p w14:paraId="6CFC7859" w14:textId="77777777" w:rsidR="004270BC" w:rsidRDefault="00F069D6" w:rsidP="3E24990B">
      <w:pPr>
        <w:pStyle w:val="ListParagraph"/>
        <w:numPr>
          <w:ilvl w:val="1"/>
          <w:numId w:val="2"/>
        </w:numPr>
        <w:ind w:right="178"/>
        <w:rPr>
          <w:sz w:val="24"/>
          <w:szCs w:val="24"/>
        </w:rPr>
      </w:pPr>
      <w:r w:rsidRPr="3E24990B">
        <w:rPr>
          <w:sz w:val="24"/>
          <w:szCs w:val="24"/>
        </w:rPr>
        <w:t>Reference your company’s past performance</w:t>
      </w:r>
      <w:r w:rsidRPr="3E24990B">
        <w:rPr>
          <w:spacing w:val="-4"/>
          <w:sz w:val="24"/>
          <w:szCs w:val="24"/>
        </w:rPr>
        <w:t xml:space="preserve"> </w:t>
      </w:r>
      <w:r w:rsidR="3A8CF73B" w:rsidRPr="3E24990B">
        <w:rPr>
          <w:sz w:val="24"/>
          <w:szCs w:val="24"/>
        </w:rPr>
        <w:t>record. Demonstrate</w:t>
      </w:r>
      <w:r w:rsidRPr="3E24990B">
        <w:rPr>
          <w:sz w:val="24"/>
          <w:szCs w:val="24"/>
        </w:rPr>
        <w:t xml:space="preserve"> that your company has the capacity in accounting and financial capacity to complete the</w:t>
      </w:r>
      <w:r w:rsidRPr="3E24990B">
        <w:rPr>
          <w:spacing w:val="-1"/>
          <w:sz w:val="24"/>
          <w:szCs w:val="24"/>
        </w:rPr>
        <w:t xml:space="preserve"> </w:t>
      </w:r>
      <w:r w:rsidR="006217B9" w:rsidRPr="3E24990B">
        <w:rPr>
          <w:sz w:val="24"/>
          <w:szCs w:val="24"/>
        </w:rPr>
        <w:t>project.</w:t>
      </w:r>
    </w:p>
    <w:p w14:paraId="5569561A" w14:textId="0517614D" w:rsidR="00DC0DE7" w:rsidRPr="004270BC" w:rsidRDefault="00F069D6" w:rsidP="004270BC">
      <w:pPr>
        <w:pStyle w:val="ListParagraph"/>
        <w:numPr>
          <w:ilvl w:val="1"/>
          <w:numId w:val="2"/>
        </w:numPr>
        <w:ind w:right="178"/>
        <w:rPr>
          <w:sz w:val="24"/>
        </w:rPr>
      </w:pPr>
      <w:r w:rsidRPr="004270BC">
        <w:rPr>
          <w:sz w:val="24"/>
        </w:rPr>
        <w:t>Identify the type of accounting software your company uses and justify the selection</w:t>
      </w:r>
      <w:r w:rsidRPr="004270BC">
        <w:rPr>
          <w:spacing w:val="-17"/>
          <w:sz w:val="24"/>
        </w:rPr>
        <w:t xml:space="preserve"> </w:t>
      </w:r>
      <w:r w:rsidRPr="004270BC">
        <w:rPr>
          <w:sz w:val="24"/>
        </w:rPr>
        <w:t>of</w:t>
      </w:r>
      <w:r w:rsidRPr="004270BC">
        <w:rPr>
          <w:spacing w:val="-18"/>
          <w:sz w:val="24"/>
        </w:rPr>
        <w:t xml:space="preserve"> </w:t>
      </w:r>
      <w:r w:rsidRPr="004270BC">
        <w:rPr>
          <w:sz w:val="24"/>
        </w:rPr>
        <w:t>this</w:t>
      </w:r>
      <w:r w:rsidRPr="004270BC">
        <w:rPr>
          <w:spacing w:val="-17"/>
          <w:sz w:val="24"/>
        </w:rPr>
        <w:t xml:space="preserve"> </w:t>
      </w:r>
      <w:r w:rsidRPr="004270BC">
        <w:rPr>
          <w:sz w:val="24"/>
        </w:rPr>
        <w:t>software.</w:t>
      </w:r>
      <w:r w:rsidRPr="004270BC">
        <w:rPr>
          <w:spacing w:val="-14"/>
          <w:sz w:val="24"/>
        </w:rPr>
        <w:t xml:space="preserve"> </w:t>
      </w:r>
      <w:r w:rsidRPr="004270BC">
        <w:rPr>
          <w:sz w:val="24"/>
        </w:rPr>
        <w:t>Is</w:t>
      </w:r>
      <w:r w:rsidRPr="004270BC">
        <w:rPr>
          <w:spacing w:val="-16"/>
          <w:sz w:val="24"/>
        </w:rPr>
        <w:t xml:space="preserve"> </w:t>
      </w:r>
      <w:r w:rsidRPr="004270BC">
        <w:rPr>
          <w:sz w:val="24"/>
        </w:rPr>
        <w:t>it</w:t>
      </w:r>
      <w:r w:rsidRPr="004270BC">
        <w:rPr>
          <w:spacing w:val="-16"/>
          <w:sz w:val="24"/>
        </w:rPr>
        <w:t xml:space="preserve"> </w:t>
      </w:r>
      <w:r w:rsidRPr="004270BC">
        <w:rPr>
          <w:sz w:val="24"/>
        </w:rPr>
        <w:t>secure</w:t>
      </w:r>
      <w:r w:rsidRPr="004270BC">
        <w:rPr>
          <w:spacing w:val="-18"/>
          <w:sz w:val="24"/>
        </w:rPr>
        <w:t xml:space="preserve"> </w:t>
      </w:r>
      <w:r w:rsidRPr="004270BC">
        <w:rPr>
          <w:sz w:val="24"/>
        </w:rPr>
        <w:t>and</w:t>
      </w:r>
      <w:r w:rsidRPr="004270BC">
        <w:rPr>
          <w:spacing w:val="-17"/>
          <w:sz w:val="24"/>
        </w:rPr>
        <w:t xml:space="preserve"> </w:t>
      </w:r>
      <w:r w:rsidRPr="004270BC">
        <w:rPr>
          <w:sz w:val="24"/>
        </w:rPr>
        <w:t>equipped</w:t>
      </w:r>
      <w:r w:rsidRPr="004270BC">
        <w:rPr>
          <w:spacing w:val="-13"/>
          <w:sz w:val="24"/>
        </w:rPr>
        <w:t xml:space="preserve"> </w:t>
      </w:r>
      <w:r w:rsidRPr="004270BC">
        <w:rPr>
          <w:sz w:val="24"/>
        </w:rPr>
        <w:t>to</w:t>
      </w:r>
      <w:r w:rsidRPr="004270BC">
        <w:rPr>
          <w:spacing w:val="-17"/>
          <w:sz w:val="24"/>
        </w:rPr>
        <w:t xml:space="preserve"> </w:t>
      </w:r>
      <w:r w:rsidRPr="004270BC">
        <w:rPr>
          <w:sz w:val="24"/>
        </w:rPr>
        <w:t>handle</w:t>
      </w:r>
      <w:r w:rsidRPr="004270BC">
        <w:rPr>
          <w:spacing w:val="-18"/>
          <w:sz w:val="24"/>
        </w:rPr>
        <w:t xml:space="preserve"> </w:t>
      </w:r>
      <w:r w:rsidRPr="004270BC">
        <w:rPr>
          <w:sz w:val="24"/>
        </w:rPr>
        <w:t>government</w:t>
      </w:r>
      <w:r w:rsidRPr="004270BC">
        <w:rPr>
          <w:spacing w:val="-16"/>
          <w:sz w:val="24"/>
        </w:rPr>
        <w:t xml:space="preserve"> </w:t>
      </w:r>
      <w:r w:rsidRPr="004270BC">
        <w:rPr>
          <w:sz w:val="24"/>
        </w:rPr>
        <w:t>contracts?</w:t>
      </w:r>
    </w:p>
    <w:p w14:paraId="4518FB56" w14:textId="77777777" w:rsidR="00DC0DE7" w:rsidRDefault="00DC0DE7">
      <w:pPr>
        <w:pStyle w:val="BodyText"/>
        <w:spacing w:before="11"/>
        <w:rPr>
          <w:sz w:val="23"/>
        </w:rPr>
      </w:pPr>
    </w:p>
    <w:p w14:paraId="6A6EEE8D" w14:textId="77777777" w:rsidR="00DC0DE7" w:rsidRDefault="00F069D6" w:rsidP="00606379">
      <w:pPr>
        <w:pStyle w:val="Style4"/>
      </w:pPr>
      <w:r>
        <w:t>Equipment and</w:t>
      </w:r>
      <w:r>
        <w:rPr>
          <w:spacing w:val="-2"/>
        </w:rPr>
        <w:t xml:space="preserve"> </w:t>
      </w:r>
      <w:r>
        <w:t>Facilities</w:t>
      </w:r>
    </w:p>
    <w:p w14:paraId="7275C429" w14:textId="77777777" w:rsidR="004270BC" w:rsidRDefault="00F069D6" w:rsidP="004270BC">
      <w:pPr>
        <w:pStyle w:val="BodyText"/>
        <w:spacing w:before="202"/>
        <w:ind w:left="140" w:right="178"/>
        <w:jc w:val="both"/>
      </w:pPr>
      <w:r>
        <w:t>[Company Name] has the necessary production, construction, and technical equipment and facilities, or the ability to obtain them. [expand your certification with brief supporting information, as necessary]</w:t>
      </w:r>
    </w:p>
    <w:p w14:paraId="4007F039" w14:textId="77777777" w:rsidR="004270BC" w:rsidRDefault="004270BC" w:rsidP="004270BC">
      <w:pPr>
        <w:pStyle w:val="BodyText"/>
        <w:numPr>
          <w:ilvl w:val="1"/>
          <w:numId w:val="2"/>
        </w:numPr>
        <w:spacing w:before="202"/>
        <w:ind w:right="178"/>
        <w:jc w:val="both"/>
      </w:pPr>
      <w:r>
        <w:t xml:space="preserve"> </w:t>
      </w:r>
      <w:r w:rsidR="00F069D6" w:rsidRPr="004270BC">
        <w:t>Briefly describe your company’s building and</w:t>
      </w:r>
      <w:r w:rsidR="00F069D6" w:rsidRPr="004270BC">
        <w:rPr>
          <w:spacing w:val="-3"/>
        </w:rPr>
        <w:t xml:space="preserve"> </w:t>
      </w:r>
      <w:r w:rsidR="00F069D6" w:rsidRPr="004270BC">
        <w:t>facility.</w:t>
      </w:r>
    </w:p>
    <w:p w14:paraId="10ED96B4" w14:textId="2F2BD7F0" w:rsidR="00DC0DE7" w:rsidRPr="004270BC" w:rsidRDefault="00F069D6" w:rsidP="004270BC">
      <w:pPr>
        <w:pStyle w:val="BodyText"/>
        <w:numPr>
          <w:ilvl w:val="1"/>
          <w:numId w:val="2"/>
        </w:numPr>
        <w:spacing w:before="202"/>
        <w:ind w:right="178"/>
        <w:jc w:val="both"/>
      </w:pPr>
      <w:r w:rsidRPr="004270BC">
        <w:t>Briefly describe your company’s Information Technology systems including hardware, software, and internet connectivity.</w:t>
      </w:r>
    </w:p>
    <w:p w14:paraId="05BB4206" w14:textId="77777777" w:rsidR="00DC0DE7" w:rsidRDefault="00DC0DE7">
      <w:pPr>
        <w:pStyle w:val="BodyText"/>
      </w:pPr>
    </w:p>
    <w:p w14:paraId="7BE0905B" w14:textId="77777777" w:rsidR="00DC0DE7" w:rsidRDefault="00F069D6" w:rsidP="00606379">
      <w:pPr>
        <w:pStyle w:val="Style4"/>
      </w:pPr>
      <w:r>
        <w:t>Eligibility to Receive Award</w:t>
      </w:r>
    </w:p>
    <w:p w14:paraId="710EEB64" w14:textId="77777777" w:rsidR="00DC0DE7" w:rsidRDefault="00F069D6">
      <w:pPr>
        <w:pStyle w:val="BodyText"/>
        <w:spacing w:before="202"/>
        <w:ind w:left="139" w:right="177"/>
        <w:jc w:val="both"/>
      </w:pPr>
      <w:r>
        <w:t>[Company Name] is otherwise qualified and eligible to receive an award under applicable laws and regulations. [expand your certification with brief supporting information, as necessary]</w:t>
      </w:r>
    </w:p>
    <w:p w14:paraId="37C00793" w14:textId="77777777" w:rsidR="004270BC" w:rsidRDefault="00F069D6" w:rsidP="004270BC">
      <w:pPr>
        <w:pStyle w:val="ListParagraph"/>
        <w:numPr>
          <w:ilvl w:val="1"/>
          <w:numId w:val="2"/>
        </w:numPr>
        <w:tabs>
          <w:tab w:val="left" w:pos="1580"/>
        </w:tabs>
        <w:ind w:right="178"/>
        <w:jc w:val="both"/>
        <w:rPr>
          <w:sz w:val="24"/>
        </w:rPr>
      </w:pPr>
      <w:r w:rsidRPr="004270BC">
        <w:rPr>
          <w:sz w:val="24"/>
        </w:rPr>
        <w:t>Recertify that neither your company nor any of your principals are presently debarred, suspended, proposed for debarment, or declared ineligible for the award of contract by any Federal</w:t>
      </w:r>
      <w:r w:rsidRPr="004270BC">
        <w:rPr>
          <w:spacing w:val="-2"/>
          <w:sz w:val="24"/>
        </w:rPr>
        <w:t xml:space="preserve"> </w:t>
      </w:r>
      <w:r w:rsidR="006217B9" w:rsidRPr="004270BC">
        <w:rPr>
          <w:sz w:val="24"/>
        </w:rPr>
        <w:t>agency.</w:t>
      </w:r>
    </w:p>
    <w:p w14:paraId="2E8813FA" w14:textId="77777777" w:rsidR="004270BC" w:rsidRDefault="00F069D6" w:rsidP="004270BC">
      <w:pPr>
        <w:pStyle w:val="ListParagraph"/>
        <w:numPr>
          <w:ilvl w:val="1"/>
          <w:numId w:val="2"/>
        </w:numPr>
        <w:tabs>
          <w:tab w:val="left" w:pos="1580"/>
        </w:tabs>
        <w:ind w:right="178"/>
        <w:jc w:val="both"/>
        <w:rPr>
          <w:sz w:val="24"/>
        </w:rPr>
      </w:pPr>
      <w:r w:rsidRPr="004270BC">
        <w:rPr>
          <w:sz w:val="24"/>
        </w:rPr>
        <w:t>Certify that neither your company nor any of its principals have been convicted of or had a civil judgment rendered against them for commission of fraud, or a criminal offense in connection with obtaining, attempting to obtain, or performing a public (federal, state, or local) contractor</w:t>
      </w:r>
      <w:r w:rsidRPr="004270BC">
        <w:rPr>
          <w:spacing w:val="-3"/>
          <w:sz w:val="24"/>
        </w:rPr>
        <w:t xml:space="preserve"> </w:t>
      </w:r>
      <w:r w:rsidR="006217B9" w:rsidRPr="004270BC">
        <w:rPr>
          <w:sz w:val="24"/>
        </w:rPr>
        <w:t>subcontract.</w:t>
      </w:r>
    </w:p>
    <w:p w14:paraId="60002245" w14:textId="0345F9AD" w:rsidR="00DC0DE7" w:rsidRPr="004270BC" w:rsidRDefault="00F069D6" w:rsidP="004270BC">
      <w:pPr>
        <w:pStyle w:val="ListParagraph"/>
        <w:numPr>
          <w:ilvl w:val="1"/>
          <w:numId w:val="2"/>
        </w:numPr>
        <w:tabs>
          <w:tab w:val="left" w:pos="1580"/>
        </w:tabs>
        <w:ind w:right="178"/>
        <w:jc w:val="both"/>
        <w:rPr>
          <w:sz w:val="24"/>
        </w:rPr>
      </w:pPr>
      <w:r w:rsidRPr="004270BC">
        <w:rPr>
          <w:sz w:val="24"/>
        </w:rPr>
        <w:t>Confirm that neither your company nor any of its principals has been convicted of committing embezzlement, theft, forgery, bribery, falsification or destruction of records, making false statements, tax evasion, or receiving stolen property, and</w:t>
      </w:r>
      <w:r w:rsidRPr="004270BC">
        <w:rPr>
          <w:spacing w:val="-38"/>
          <w:sz w:val="24"/>
        </w:rPr>
        <w:t xml:space="preserve"> </w:t>
      </w:r>
      <w:r w:rsidRPr="004270BC">
        <w:rPr>
          <w:sz w:val="24"/>
        </w:rPr>
        <w:t>are not presently indicted for, or otherwise criminally or civilly charged by a governmental entity with commission of any of the offenses enumerated</w:t>
      </w:r>
      <w:r w:rsidRPr="004270BC">
        <w:rPr>
          <w:spacing w:val="-12"/>
          <w:sz w:val="24"/>
        </w:rPr>
        <w:t xml:space="preserve"> </w:t>
      </w:r>
      <w:r w:rsidRPr="004270BC">
        <w:rPr>
          <w:sz w:val="24"/>
        </w:rPr>
        <w:t>above.</w:t>
      </w:r>
    </w:p>
    <w:p w14:paraId="002F91F4" w14:textId="77777777" w:rsidR="00DC0DE7" w:rsidRDefault="00DC0DE7">
      <w:pPr>
        <w:pStyle w:val="BodyText"/>
      </w:pPr>
    </w:p>
    <w:p w14:paraId="3BFEEBCC" w14:textId="32397516" w:rsidR="00DC0DE7" w:rsidRDefault="00F069D6" w:rsidP="00606379">
      <w:pPr>
        <w:pStyle w:val="Style4"/>
      </w:pPr>
      <w:r>
        <w:t>Cognizant</w:t>
      </w:r>
      <w:r>
        <w:rPr>
          <w:spacing w:val="-2"/>
        </w:rPr>
        <w:t xml:space="preserve"> </w:t>
      </w:r>
      <w:r>
        <w:t>Auditor</w:t>
      </w:r>
    </w:p>
    <w:p w14:paraId="614D979E" w14:textId="77777777" w:rsidR="00606379" w:rsidRDefault="00606379" w:rsidP="00606379">
      <w:pPr>
        <w:pStyle w:val="Style4"/>
        <w:numPr>
          <w:ilvl w:val="0"/>
          <w:numId w:val="0"/>
        </w:numPr>
        <w:ind w:left="380"/>
      </w:pPr>
    </w:p>
    <w:p w14:paraId="3DA8C6C1" w14:textId="77777777" w:rsidR="00DC0DE7" w:rsidRDefault="00F069D6" w:rsidP="00606379">
      <w:pPr>
        <w:pStyle w:val="Style4"/>
      </w:pPr>
      <w:r>
        <w:t>Organization of</w:t>
      </w:r>
      <w:r>
        <w:rPr>
          <w:spacing w:val="-2"/>
        </w:rPr>
        <w:t xml:space="preserve"> </w:t>
      </w:r>
      <w:r>
        <w:t>Firm</w:t>
      </w:r>
    </w:p>
    <w:p w14:paraId="0EDDB395" w14:textId="77777777" w:rsidR="00DC0DE7" w:rsidRDefault="00F069D6">
      <w:pPr>
        <w:pStyle w:val="BodyText"/>
        <w:spacing w:before="199"/>
        <w:ind w:left="140" w:right="181"/>
        <w:jc w:val="both"/>
      </w:pPr>
      <w:r>
        <w:t>With the signature below, [Company Name] certifies that the above statements are accurate, complete, and current.</w:t>
      </w:r>
    </w:p>
    <w:p w14:paraId="6A3F09F5" w14:textId="77777777" w:rsidR="00DC0DE7" w:rsidRDefault="00DC0DE7">
      <w:pPr>
        <w:jc w:val="both"/>
        <w:sectPr w:rsidR="00DC0DE7">
          <w:pgSz w:w="12240" w:h="15840"/>
          <w:pgMar w:top="1340" w:right="1260" w:bottom="960" w:left="1300" w:header="520" w:footer="765" w:gutter="0"/>
          <w:cols w:space="720"/>
        </w:sectPr>
      </w:pPr>
    </w:p>
    <w:p w14:paraId="0F6DEA00" w14:textId="77777777" w:rsidR="00DC0DE7" w:rsidRDefault="00DC0DE7">
      <w:pPr>
        <w:pStyle w:val="BodyText"/>
      </w:pPr>
    </w:p>
    <w:p w14:paraId="06B6CE5B" w14:textId="77777777" w:rsidR="00DC0DE7" w:rsidRDefault="00F069D6">
      <w:pPr>
        <w:pStyle w:val="BodyText"/>
        <w:tabs>
          <w:tab w:val="left" w:pos="4459"/>
        </w:tabs>
        <w:spacing w:before="90"/>
        <w:ind w:left="140"/>
      </w:pPr>
      <w:r>
        <w:t xml:space="preserve">Signature: </w:t>
      </w:r>
      <w:r>
        <w:rPr>
          <w:spacing w:val="-26"/>
        </w:rPr>
        <w:t xml:space="preserve"> </w:t>
      </w:r>
      <w:r>
        <w:rPr>
          <w:u w:val="single"/>
        </w:rPr>
        <w:t xml:space="preserve"> </w:t>
      </w:r>
      <w:r>
        <w:rPr>
          <w:u w:val="single"/>
        </w:rPr>
        <w:tab/>
      </w:r>
    </w:p>
    <w:p w14:paraId="43DF976B" w14:textId="4D30ED2F" w:rsidR="00DA3962" w:rsidRDefault="00F069D6" w:rsidP="00BE48DC">
      <w:pPr>
        <w:pStyle w:val="BodyText"/>
        <w:tabs>
          <w:tab w:val="left" w:pos="4459"/>
        </w:tabs>
        <w:spacing w:before="90" w:line="343" w:lineRule="auto"/>
        <w:ind w:left="140" w:right="5219"/>
        <w:jc w:val="both"/>
        <w:rPr>
          <w:u w:val="single"/>
        </w:rPr>
      </w:pPr>
      <w:r>
        <w:t>Name:</w:t>
      </w:r>
      <w:r>
        <w:rPr>
          <w:u w:val="single"/>
        </w:rPr>
        <w:tab/>
      </w:r>
      <w:r>
        <w:t xml:space="preserve"> Title:</w:t>
      </w:r>
      <w:r>
        <w:rPr>
          <w:u w:val="single"/>
        </w:rPr>
        <w:tab/>
      </w:r>
      <w:r>
        <w:t xml:space="preserve"> Date:</w:t>
      </w:r>
      <w:r>
        <w:rPr>
          <w:u w:val="single"/>
        </w:rPr>
        <w:t xml:space="preserve"> </w:t>
      </w:r>
      <w:r>
        <w:rPr>
          <w:u w:val="single"/>
        </w:rPr>
        <w:tab/>
      </w:r>
      <w:r w:rsidR="00DA3962">
        <w:rPr>
          <w:u w:val="single"/>
        </w:rPr>
        <w:br w:type="page"/>
      </w:r>
    </w:p>
    <w:p w14:paraId="73C0B6E4" w14:textId="5DEBE1AE" w:rsidR="00DA3962" w:rsidRDefault="00DA3962" w:rsidP="00DA3962">
      <w:pPr>
        <w:pStyle w:val="Heading1"/>
        <w:spacing w:before="90"/>
        <w:ind w:left="1864" w:right="1904"/>
        <w:jc w:val="center"/>
      </w:pPr>
      <w:bookmarkStart w:id="33" w:name="_Toc149831873"/>
      <w:r>
        <w:rPr>
          <w:color w:val="212121"/>
        </w:rPr>
        <w:lastRenderedPageBreak/>
        <w:t>ANNEX C: BUDGET TEMPLATE</w:t>
      </w:r>
      <w:bookmarkEnd w:id="33"/>
    </w:p>
    <w:p w14:paraId="68F17D41" w14:textId="3D3DC89F" w:rsidR="00DC0DE7" w:rsidRDefault="00DC0DE7">
      <w:pPr>
        <w:pStyle w:val="BodyText"/>
        <w:tabs>
          <w:tab w:val="left" w:pos="4459"/>
        </w:tabs>
        <w:spacing w:before="90" w:line="343" w:lineRule="auto"/>
        <w:ind w:left="140" w:right="5219"/>
        <w:jc w:val="both"/>
      </w:pPr>
    </w:p>
    <w:p w14:paraId="064651A2" w14:textId="2B7252ED" w:rsidR="00DA3962" w:rsidRDefault="00DA3962">
      <w:pPr>
        <w:pStyle w:val="BodyText"/>
        <w:tabs>
          <w:tab w:val="left" w:pos="4459"/>
        </w:tabs>
        <w:spacing w:before="90" w:line="343" w:lineRule="auto"/>
        <w:ind w:left="140" w:right="5219"/>
        <w:jc w:val="both"/>
      </w:pPr>
      <w:r>
        <w:t>See Excel file provided.</w:t>
      </w:r>
    </w:p>
    <w:p w14:paraId="69FD6383" w14:textId="149C00B0" w:rsidR="003B79E5" w:rsidRPr="005E61FC" w:rsidRDefault="003B79E5" w:rsidP="005E61FC">
      <w:pPr>
        <w:rPr>
          <w:sz w:val="24"/>
          <w:szCs w:val="24"/>
        </w:rPr>
      </w:pPr>
    </w:p>
    <w:sectPr w:rsidR="003B79E5" w:rsidRPr="005E61FC">
      <w:pgSz w:w="12240" w:h="15840"/>
      <w:pgMar w:top="1340" w:right="1260" w:bottom="960" w:left="1300" w:header="5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26A3" w14:textId="77777777" w:rsidR="00675B16" w:rsidRDefault="00675B16">
      <w:r>
        <w:separator/>
      </w:r>
    </w:p>
  </w:endnote>
  <w:endnote w:type="continuationSeparator" w:id="0">
    <w:p w14:paraId="62451FEE" w14:textId="77777777" w:rsidR="00675B16" w:rsidRDefault="00675B16">
      <w:r>
        <w:continuationSeparator/>
      </w:r>
    </w:p>
  </w:endnote>
  <w:endnote w:type="continuationNotice" w:id="1">
    <w:p w14:paraId="04C2B53F" w14:textId="77777777" w:rsidR="00675B16" w:rsidRDefault="00675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B535" w14:textId="23EC735F" w:rsidR="0064649D" w:rsidRDefault="0064649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D9BB7C2" wp14:editId="17EAC0A0">
              <wp:simplePos x="0" y="0"/>
              <wp:positionH relativeFrom="page">
                <wp:posOffset>3778250</wp:posOffset>
              </wp:positionH>
              <wp:positionV relativeFrom="page">
                <wp:posOffset>9432925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5BA1" w14:textId="77777777" w:rsidR="0064649D" w:rsidRDefault="0064649D">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BB7C2" id="_x0000_t202" coordsize="21600,21600" o:spt="202" path="m,l,21600r21600,l21600,xe">
              <v:stroke joinstyle="miter"/>
              <v:path gradientshapeok="t" o:connecttype="rect"/>
            </v:shapetype>
            <v:shape id="Text Box 1" o:spid="_x0000_s1026" type="#_x0000_t202" style="position:absolute;margin-left:297.5pt;margin-top:742.75pt;width:17.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" filled="f" stroked="f">
              <v:textbox inset="0,0,0,0">
                <w:txbxContent>
                  <w:p w14:paraId="19E55BA1" w14:textId="77777777" w:rsidR="0064649D" w:rsidRDefault="0064649D">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5CC0" w14:textId="77777777" w:rsidR="00675B16" w:rsidRDefault="00675B16">
      <w:r>
        <w:separator/>
      </w:r>
    </w:p>
  </w:footnote>
  <w:footnote w:type="continuationSeparator" w:id="0">
    <w:p w14:paraId="0BBBF50A" w14:textId="77777777" w:rsidR="00675B16" w:rsidRDefault="00675B16">
      <w:r>
        <w:continuationSeparator/>
      </w:r>
    </w:p>
  </w:footnote>
  <w:footnote w:type="continuationNotice" w:id="1">
    <w:p w14:paraId="509BE3B4" w14:textId="77777777" w:rsidR="00675B16" w:rsidRDefault="00675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C8D6" w14:textId="77777777" w:rsidR="0064649D" w:rsidRDefault="0064649D">
    <w:pPr>
      <w:pStyle w:val="BodyText"/>
      <w:spacing w:line="14" w:lineRule="auto"/>
      <w:rPr>
        <w:sz w:val="20"/>
      </w:rPr>
    </w:pPr>
    <w:r>
      <w:rPr>
        <w:noProof/>
      </w:rPr>
      <w:drawing>
        <wp:anchor distT="0" distB="0" distL="0" distR="0" simplePos="0" relativeHeight="251658241" behindDoc="1" locked="0" layoutInCell="1" allowOverlap="1" wp14:anchorId="193C0F5C" wp14:editId="30260507">
          <wp:simplePos x="0" y="0"/>
          <wp:positionH relativeFrom="page">
            <wp:posOffset>914400</wp:posOffset>
          </wp:positionH>
          <wp:positionV relativeFrom="page">
            <wp:posOffset>330200</wp:posOffset>
          </wp:positionV>
          <wp:extent cx="1658161" cy="473709"/>
          <wp:effectExtent l="0" t="0" r="0" b="0"/>
          <wp:wrapNone/>
          <wp:docPr id="343216784" name="Picture 34321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8161" cy="4737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9DA"/>
    <w:multiLevelType w:val="multilevel"/>
    <w:tmpl w:val="1B608E22"/>
    <w:lvl w:ilvl="0">
      <w:start w:val="5"/>
      <w:numFmt w:val="upperLetter"/>
      <w:lvlText w:val="%1"/>
      <w:lvlJc w:val="left"/>
      <w:pPr>
        <w:ind w:left="1021" w:hanging="660"/>
      </w:pPr>
      <w:rPr>
        <w:rFonts w:hint="default"/>
        <w:lang w:val="en-US" w:eastAsia="en-US" w:bidi="ar-SA"/>
      </w:rPr>
    </w:lvl>
    <w:lvl w:ilvl="1">
      <w:start w:val="1"/>
      <w:numFmt w:val="decimal"/>
      <w:lvlText w:val="%1.%2"/>
      <w:lvlJc w:val="left"/>
      <w:pPr>
        <w:ind w:left="1021" w:hanging="660"/>
      </w:pPr>
      <w:rPr>
        <w:rFonts w:ascii="Times New Roman" w:eastAsia="Times New Roman" w:hAnsi="Times New Roman" w:cs="Times New Roman" w:hint="default"/>
        <w:spacing w:val="-1"/>
        <w:w w:val="100"/>
        <w:sz w:val="22"/>
        <w:szCs w:val="22"/>
        <w:lang w:val="en-US" w:eastAsia="en-US" w:bidi="ar-SA"/>
      </w:rPr>
    </w:lvl>
    <w:lvl w:ilvl="2">
      <w:numFmt w:val="bullet"/>
      <w:lvlText w:val="•"/>
      <w:lvlJc w:val="left"/>
      <w:pPr>
        <w:ind w:left="2752" w:hanging="660"/>
      </w:pPr>
      <w:rPr>
        <w:rFonts w:hint="default"/>
        <w:lang w:val="en-US" w:eastAsia="en-US" w:bidi="ar-SA"/>
      </w:rPr>
    </w:lvl>
    <w:lvl w:ilvl="3">
      <w:numFmt w:val="bullet"/>
      <w:lvlText w:val="•"/>
      <w:lvlJc w:val="left"/>
      <w:pPr>
        <w:ind w:left="3618" w:hanging="660"/>
      </w:pPr>
      <w:rPr>
        <w:rFonts w:hint="default"/>
        <w:lang w:val="en-US" w:eastAsia="en-US" w:bidi="ar-SA"/>
      </w:rPr>
    </w:lvl>
    <w:lvl w:ilvl="4">
      <w:numFmt w:val="bullet"/>
      <w:lvlText w:val="•"/>
      <w:lvlJc w:val="left"/>
      <w:pPr>
        <w:ind w:left="4484"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16" w:hanging="660"/>
      </w:pPr>
      <w:rPr>
        <w:rFonts w:hint="default"/>
        <w:lang w:val="en-US" w:eastAsia="en-US" w:bidi="ar-SA"/>
      </w:rPr>
    </w:lvl>
    <w:lvl w:ilvl="7">
      <w:numFmt w:val="bullet"/>
      <w:lvlText w:val="•"/>
      <w:lvlJc w:val="left"/>
      <w:pPr>
        <w:ind w:left="7082" w:hanging="660"/>
      </w:pPr>
      <w:rPr>
        <w:rFonts w:hint="default"/>
        <w:lang w:val="en-US" w:eastAsia="en-US" w:bidi="ar-SA"/>
      </w:rPr>
    </w:lvl>
    <w:lvl w:ilvl="8">
      <w:numFmt w:val="bullet"/>
      <w:lvlText w:val="•"/>
      <w:lvlJc w:val="left"/>
      <w:pPr>
        <w:ind w:left="7948" w:hanging="660"/>
      </w:pPr>
      <w:rPr>
        <w:rFonts w:hint="default"/>
        <w:lang w:val="en-US" w:eastAsia="en-US" w:bidi="ar-SA"/>
      </w:rPr>
    </w:lvl>
  </w:abstractNum>
  <w:abstractNum w:abstractNumId="1" w15:restartNumberingAfterBreak="0">
    <w:nsid w:val="0A9D58AD"/>
    <w:multiLevelType w:val="hybridMultilevel"/>
    <w:tmpl w:val="52143C04"/>
    <w:lvl w:ilvl="0" w:tplc="BD5E6486">
      <w:start w:val="1"/>
      <w:numFmt w:val="lowerLetter"/>
      <w:lvlText w:val="(%1)"/>
      <w:lvlJc w:val="left"/>
      <w:pPr>
        <w:ind w:left="140" w:hanging="305"/>
        <w:jc w:val="right"/>
      </w:pPr>
      <w:rPr>
        <w:rFonts w:ascii="Times New Roman" w:eastAsia="Times New Roman" w:hAnsi="Times New Roman" w:cs="Times New Roman" w:hint="default"/>
        <w:spacing w:val="-2"/>
        <w:w w:val="100"/>
        <w:sz w:val="22"/>
        <w:szCs w:val="22"/>
        <w:lang w:val="en-US" w:eastAsia="en-US" w:bidi="ar-SA"/>
      </w:rPr>
    </w:lvl>
    <w:lvl w:ilvl="1" w:tplc="F53A6060">
      <w:numFmt w:val="bullet"/>
      <w:lvlText w:val="•"/>
      <w:lvlJc w:val="left"/>
      <w:pPr>
        <w:ind w:left="1094" w:hanging="305"/>
      </w:pPr>
      <w:rPr>
        <w:rFonts w:hint="default"/>
        <w:lang w:val="en-US" w:eastAsia="en-US" w:bidi="ar-SA"/>
      </w:rPr>
    </w:lvl>
    <w:lvl w:ilvl="2" w:tplc="AA808D06">
      <w:numFmt w:val="bullet"/>
      <w:lvlText w:val="•"/>
      <w:lvlJc w:val="left"/>
      <w:pPr>
        <w:ind w:left="2048" w:hanging="305"/>
      </w:pPr>
      <w:rPr>
        <w:rFonts w:hint="default"/>
        <w:lang w:val="en-US" w:eastAsia="en-US" w:bidi="ar-SA"/>
      </w:rPr>
    </w:lvl>
    <w:lvl w:ilvl="3" w:tplc="8CDC3EE0">
      <w:numFmt w:val="bullet"/>
      <w:lvlText w:val="•"/>
      <w:lvlJc w:val="left"/>
      <w:pPr>
        <w:ind w:left="3002" w:hanging="305"/>
      </w:pPr>
      <w:rPr>
        <w:rFonts w:hint="default"/>
        <w:lang w:val="en-US" w:eastAsia="en-US" w:bidi="ar-SA"/>
      </w:rPr>
    </w:lvl>
    <w:lvl w:ilvl="4" w:tplc="95D48F56">
      <w:numFmt w:val="bullet"/>
      <w:lvlText w:val="•"/>
      <w:lvlJc w:val="left"/>
      <w:pPr>
        <w:ind w:left="3956" w:hanging="305"/>
      </w:pPr>
      <w:rPr>
        <w:rFonts w:hint="default"/>
        <w:lang w:val="en-US" w:eastAsia="en-US" w:bidi="ar-SA"/>
      </w:rPr>
    </w:lvl>
    <w:lvl w:ilvl="5" w:tplc="38B6E83A">
      <w:numFmt w:val="bullet"/>
      <w:lvlText w:val="•"/>
      <w:lvlJc w:val="left"/>
      <w:pPr>
        <w:ind w:left="4910" w:hanging="305"/>
      </w:pPr>
      <w:rPr>
        <w:rFonts w:hint="default"/>
        <w:lang w:val="en-US" w:eastAsia="en-US" w:bidi="ar-SA"/>
      </w:rPr>
    </w:lvl>
    <w:lvl w:ilvl="6" w:tplc="7AC2E852">
      <w:numFmt w:val="bullet"/>
      <w:lvlText w:val="•"/>
      <w:lvlJc w:val="left"/>
      <w:pPr>
        <w:ind w:left="5864" w:hanging="305"/>
      </w:pPr>
      <w:rPr>
        <w:rFonts w:hint="default"/>
        <w:lang w:val="en-US" w:eastAsia="en-US" w:bidi="ar-SA"/>
      </w:rPr>
    </w:lvl>
    <w:lvl w:ilvl="7" w:tplc="30301B9A">
      <w:numFmt w:val="bullet"/>
      <w:lvlText w:val="•"/>
      <w:lvlJc w:val="left"/>
      <w:pPr>
        <w:ind w:left="6818" w:hanging="305"/>
      </w:pPr>
      <w:rPr>
        <w:rFonts w:hint="default"/>
        <w:lang w:val="en-US" w:eastAsia="en-US" w:bidi="ar-SA"/>
      </w:rPr>
    </w:lvl>
    <w:lvl w:ilvl="8" w:tplc="4C6EA15A">
      <w:numFmt w:val="bullet"/>
      <w:lvlText w:val="•"/>
      <w:lvlJc w:val="left"/>
      <w:pPr>
        <w:ind w:left="7772" w:hanging="305"/>
      </w:pPr>
      <w:rPr>
        <w:rFonts w:hint="default"/>
        <w:lang w:val="en-US" w:eastAsia="en-US" w:bidi="ar-SA"/>
      </w:rPr>
    </w:lvl>
  </w:abstractNum>
  <w:abstractNum w:abstractNumId="2" w15:restartNumberingAfterBreak="0">
    <w:nsid w:val="0BEF7519"/>
    <w:multiLevelType w:val="hybridMultilevel"/>
    <w:tmpl w:val="1846ACFE"/>
    <w:lvl w:ilvl="0" w:tplc="DB48D26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3A4"/>
    <w:multiLevelType w:val="hybridMultilevel"/>
    <w:tmpl w:val="14625D7E"/>
    <w:lvl w:ilvl="0" w:tplc="DB48D26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34EF"/>
    <w:multiLevelType w:val="hybridMultilevel"/>
    <w:tmpl w:val="5430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4057"/>
    <w:multiLevelType w:val="hybridMultilevel"/>
    <w:tmpl w:val="3AE23D5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69F68B0"/>
    <w:multiLevelType w:val="multilevel"/>
    <w:tmpl w:val="FEC0BFC8"/>
    <w:lvl w:ilvl="0">
      <w:start w:val="3"/>
      <w:numFmt w:val="upperLetter"/>
      <w:lvlText w:val="%1"/>
      <w:lvlJc w:val="left"/>
      <w:pPr>
        <w:ind w:left="1021" w:hanging="660"/>
      </w:pPr>
      <w:rPr>
        <w:rFonts w:hint="default"/>
        <w:lang w:val="en-US" w:eastAsia="en-US" w:bidi="ar-SA"/>
      </w:rPr>
    </w:lvl>
    <w:lvl w:ilvl="1">
      <w:start w:val="1"/>
      <w:numFmt w:val="decimal"/>
      <w:lvlText w:val="%1.%2."/>
      <w:lvlJc w:val="left"/>
      <w:pPr>
        <w:ind w:left="1021" w:hanging="660"/>
      </w:pPr>
      <w:rPr>
        <w:rFonts w:ascii="Times New Roman" w:eastAsia="Times New Roman" w:hAnsi="Times New Roman" w:cs="Times New Roman" w:hint="default"/>
        <w:spacing w:val="-1"/>
        <w:w w:val="100"/>
        <w:sz w:val="22"/>
        <w:szCs w:val="22"/>
        <w:lang w:val="en-US" w:eastAsia="en-US" w:bidi="ar-SA"/>
      </w:rPr>
    </w:lvl>
    <w:lvl w:ilvl="2">
      <w:numFmt w:val="bullet"/>
      <w:lvlText w:val="•"/>
      <w:lvlJc w:val="left"/>
      <w:pPr>
        <w:ind w:left="2752" w:hanging="660"/>
      </w:pPr>
      <w:rPr>
        <w:rFonts w:hint="default"/>
        <w:lang w:val="en-US" w:eastAsia="en-US" w:bidi="ar-SA"/>
      </w:rPr>
    </w:lvl>
    <w:lvl w:ilvl="3">
      <w:numFmt w:val="bullet"/>
      <w:lvlText w:val="•"/>
      <w:lvlJc w:val="left"/>
      <w:pPr>
        <w:ind w:left="3618" w:hanging="660"/>
      </w:pPr>
      <w:rPr>
        <w:rFonts w:hint="default"/>
        <w:lang w:val="en-US" w:eastAsia="en-US" w:bidi="ar-SA"/>
      </w:rPr>
    </w:lvl>
    <w:lvl w:ilvl="4">
      <w:numFmt w:val="bullet"/>
      <w:lvlText w:val="•"/>
      <w:lvlJc w:val="left"/>
      <w:pPr>
        <w:ind w:left="4484"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16" w:hanging="660"/>
      </w:pPr>
      <w:rPr>
        <w:rFonts w:hint="default"/>
        <w:lang w:val="en-US" w:eastAsia="en-US" w:bidi="ar-SA"/>
      </w:rPr>
    </w:lvl>
    <w:lvl w:ilvl="7">
      <w:numFmt w:val="bullet"/>
      <w:lvlText w:val="•"/>
      <w:lvlJc w:val="left"/>
      <w:pPr>
        <w:ind w:left="7082" w:hanging="660"/>
      </w:pPr>
      <w:rPr>
        <w:rFonts w:hint="default"/>
        <w:lang w:val="en-US" w:eastAsia="en-US" w:bidi="ar-SA"/>
      </w:rPr>
    </w:lvl>
    <w:lvl w:ilvl="8">
      <w:numFmt w:val="bullet"/>
      <w:lvlText w:val="•"/>
      <w:lvlJc w:val="left"/>
      <w:pPr>
        <w:ind w:left="7948" w:hanging="660"/>
      </w:pPr>
      <w:rPr>
        <w:rFonts w:hint="default"/>
        <w:lang w:val="en-US" w:eastAsia="en-US" w:bidi="ar-SA"/>
      </w:rPr>
    </w:lvl>
  </w:abstractNum>
  <w:abstractNum w:abstractNumId="7" w15:restartNumberingAfterBreak="0">
    <w:nsid w:val="2C806970"/>
    <w:multiLevelType w:val="hybridMultilevel"/>
    <w:tmpl w:val="9900324C"/>
    <w:lvl w:ilvl="0" w:tplc="DB48D2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12877"/>
    <w:multiLevelType w:val="multilevel"/>
    <w:tmpl w:val="5146406A"/>
    <w:lvl w:ilvl="0">
      <w:start w:val="3"/>
      <w:numFmt w:val="upperLetter"/>
      <w:lvlText w:val="%1"/>
      <w:lvlJc w:val="left"/>
      <w:pPr>
        <w:ind w:left="859" w:hanging="720"/>
      </w:pPr>
      <w:rPr>
        <w:rFonts w:hint="default"/>
        <w:lang w:val="en-US" w:eastAsia="en-US" w:bidi="ar-SA"/>
      </w:rPr>
    </w:lvl>
    <w:lvl w:ilvl="1">
      <w:start w:val="1"/>
      <w:numFmt w:val="decimal"/>
      <w:lvlText w:val="%1.%2."/>
      <w:lvlJc w:val="left"/>
      <w:pPr>
        <w:ind w:left="859" w:hanging="720"/>
      </w:pPr>
      <w:rPr>
        <w:rFonts w:ascii="Times New Roman" w:eastAsia="Times New Roman" w:hAnsi="Times New Roman" w:cs="Times New Roman" w:hint="default"/>
        <w:b/>
        <w:bCs/>
        <w:color w:val="212121"/>
        <w:spacing w:val="-2"/>
        <w:w w:val="100"/>
        <w:sz w:val="22"/>
        <w:szCs w:val="22"/>
        <w:lang w:val="en-US" w:eastAsia="en-US" w:bidi="ar-SA"/>
      </w:rPr>
    </w:lvl>
    <w:lvl w:ilvl="2">
      <w:numFmt w:val="bullet"/>
      <w:lvlText w:val="•"/>
      <w:lvlJc w:val="left"/>
      <w:pPr>
        <w:ind w:left="2624" w:hanging="720"/>
      </w:pPr>
      <w:rPr>
        <w:rFonts w:hint="default"/>
        <w:lang w:val="en-US" w:eastAsia="en-US" w:bidi="ar-SA"/>
      </w:rPr>
    </w:lvl>
    <w:lvl w:ilvl="3">
      <w:numFmt w:val="bullet"/>
      <w:lvlText w:val="•"/>
      <w:lvlJc w:val="left"/>
      <w:pPr>
        <w:ind w:left="3506" w:hanging="720"/>
      </w:pPr>
      <w:rPr>
        <w:rFonts w:hint="default"/>
        <w:lang w:val="en-US" w:eastAsia="en-US" w:bidi="ar-SA"/>
      </w:rPr>
    </w:lvl>
    <w:lvl w:ilvl="4">
      <w:numFmt w:val="bullet"/>
      <w:lvlText w:val="•"/>
      <w:lvlJc w:val="left"/>
      <w:pPr>
        <w:ind w:left="4388" w:hanging="720"/>
      </w:pPr>
      <w:rPr>
        <w:rFonts w:hint="default"/>
        <w:lang w:val="en-US" w:eastAsia="en-US" w:bidi="ar-SA"/>
      </w:rPr>
    </w:lvl>
    <w:lvl w:ilvl="5">
      <w:numFmt w:val="bullet"/>
      <w:lvlText w:val="•"/>
      <w:lvlJc w:val="left"/>
      <w:pPr>
        <w:ind w:left="5270" w:hanging="720"/>
      </w:pPr>
      <w:rPr>
        <w:rFonts w:hint="default"/>
        <w:lang w:val="en-US" w:eastAsia="en-US" w:bidi="ar-SA"/>
      </w:rPr>
    </w:lvl>
    <w:lvl w:ilvl="6">
      <w:numFmt w:val="bullet"/>
      <w:lvlText w:val="•"/>
      <w:lvlJc w:val="left"/>
      <w:pPr>
        <w:ind w:left="6152" w:hanging="720"/>
      </w:pPr>
      <w:rPr>
        <w:rFonts w:hint="default"/>
        <w:lang w:val="en-US" w:eastAsia="en-US" w:bidi="ar-SA"/>
      </w:rPr>
    </w:lvl>
    <w:lvl w:ilvl="7">
      <w:numFmt w:val="bullet"/>
      <w:lvlText w:val="•"/>
      <w:lvlJc w:val="left"/>
      <w:pPr>
        <w:ind w:left="7034" w:hanging="720"/>
      </w:pPr>
      <w:rPr>
        <w:rFonts w:hint="default"/>
        <w:lang w:val="en-US" w:eastAsia="en-US" w:bidi="ar-SA"/>
      </w:rPr>
    </w:lvl>
    <w:lvl w:ilvl="8">
      <w:numFmt w:val="bullet"/>
      <w:lvlText w:val="•"/>
      <w:lvlJc w:val="left"/>
      <w:pPr>
        <w:ind w:left="7916" w:hanging="720"/>
      </w:pPr>
      <w:rPr>
        <w:rFonts w:hint="default"/>
        <w:lang w:val="en-US" w:eastAsia="en-US" w:bidi="ar-SA"/>
      </w:rPr>
    </w:lvl>
  </w:abstractNum>
  <w:abstractNum w:abstractNumId="9" w15:restartNumberingAfterBreak="0">
    <w:nsid w:val="2EC2019D"/>
    <w:multiLevelType w:val="multilevel"/>
    <w:tmpl w:val="04A20256"/>
    <w:lvl w:ilvl="0">
      <w:start w:val="5"/>
      <w:numFmt w:val="upperLetter"/>
      <w:lvlText w:val="%1"/>
      <w:lvlJc w:val="left"/>
      <w:pPr>
        <w:ind w:left="860" w:hanging="720"/>
      </w:pPr>
      <w:rPr>
        <w:rFonts w:hint="default"/>
        <w:lang w:val="en-US" w:eastAsia="en-US" w:bidi="ar-SA"/>
      </w:rPr>
    </w:lvl>
    <w:lvl w:ilvl="1">
      <w:start w:val="1"/>
      <w:numFmt w:val="decimal"/>
      <w:lvlText w:val="%1.%2"/>
      <w:lvlJc w:val="left"/>
      <w:pPr>
        <w:ind w:left="860" w:hanging="720"/>
      </w:pPr>
      <w:rPr>
        <w:rFonts w:ascii="Times New Roman" w:eastAsia="Times New Roman" w:hAnsi="Times New Roman" w:cs="Times New Roman" w:hint="default"/>
        <w:b/>
        <w:bCs/>
        <w:color w:val="212121"/>
        <w:w w:val="100"/>
        <w:sz w:val="24"/>
        <w:szCs w:val="24"/>
        <w:lang w:val="en-US" w:eastAsia="en-US" w:bidi="ar-SA"/>
      </w:rPr>
    </w:lvl>
    <w:lvl w:ilvl="2">
      <w:numFmt w:val="bullet"/>
      <w:lvlText w:val=""/>
      <w:lvlJc w:val="left"/>
      <w:pPr>
        <w:ind w:left="1040" w:hanging="360"/>
      </w:pPr>
      <w:rPr>
        <w:rFonts w:ascii="Symbol" w:eastAsia="Symbol" w:hAnsi="Symbol" w:cs="Symbol" w:hint="default"/>
        <w:w w:val="100"/>
        <w:sz w:val="24"/>
        <w:szCs w:val="24"/>
        <w:lang w:val="en-US" w:eastAsia="en-US" w:bidi="ar-SA"/>
      </w:rPr>
    </w:lvl>
    <w:lvl w:ilvl="3">
      <w:numFmt w:val="bullet"/>
      <w:lvlText w:val="•"/>
      <w:lvlJc w:val="left"/>
      <w:pPr>
        <w:ind w:left="2960" w:hanging="360"/>
      </w:pPr>
      <w:rPr>
        <w:rFonts w:hint="default"/>
        <w:lang w:val="en-US" w:eastAsia="en-US" w:bidi="ar-SA"/>
      </w:rPr>
    </w:lvl>
    <w:lvl w:ilvl="4">
      <w:numFmt w:val="bullet"/>
      <w:lvlText w:val="•"/>
      <w:lvlJc w:val="left"/>
      <w:pPr>
        <w:ind w:left="3920"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840" w:hanging="360"/>
      </w:pPr>
      <w:rPr>
        <w:rFonts w:hint="default"/>
        <w:lang w:val="en-US" w:eastAsia="en-US" w:bidi="ar-SA"/>
      </w:rPr>
    </w:lvl>
    <w:lvl w:ilvl="7">
      <w:numFmt w:val="bullet"/>
      <w:lvlText w:val="•"/>
      <w:lvlJc w:val="left"/>
      <w:pPr>
        <w:ind w:left="6800" w:hanging="360"/>
      </w:pPr>
      <w:rPr>
        <w:rFonts w:hint="default"/>
        <w:lang w:val="en-US" w:eastAsia="en-US" w:bidi="ar-SA"/>
      </w:rPr>
    </w:lvl>
    <w:lvl w:ilvl="8">
      <w:numFmt w:val="bullet"/>
      <w:lvlText w:val="•"/>
      <w:lvlJc w:val="left"/>
      <w:pPr>
        <w:ind w:left="7760" w:hanging="360"/>
      </w:pPr>
      <w:rPr>
        <w:rFonts w:hint="default"/>
        <w:lang w:val="en-US" w:eastAsia="en-US" w:bidi="ar-SA"/>
      </w:rPr>
    </w:lvl>
  </w:abstractNum>
  <w:abstractNum w:abstractNumId="10" w15:restartNumberingAfterBreak="0">
    <w:nsid w:val="2EF773DB"/>
    <w:multiLevelType w:val="hybridMultilevel"/>
    <w:tmpl w:val="99B08DE2"/>
    <w:lvl w:ilvl="0" w:tplc="C82E2EC2">
      <w:start w:val="1"/>
      <w:numFmt w:val="lowerLetter"/>
      <w:lvlText w:val="%1."/>
      <w:lvlJc w:val="left"/>
      <w:pPr>
        <w:ind w:left="1620" w:hanging="360"/>
      </w:pPr>
      <w:rPr>
        <w:rFonts w:ascii="Times New Roman" w:eastAsia="Times New Roman" w:hAnsi="Times New Roman" w:cs="Times New Roman" w:hint="default"/>
        <w:spacing w:val="-1"/>
        <w:w w:val="100"/>
        <w:sz w:val="24"/>
        <w:szCs w:val="24"/>
        <w:lang w:val="en-US" w:eastAsia="en-US" w:bidi="ar-SA"/>
      </w:rPr>
    </w:lvl>
    <w:lvl w:ilvl="1" w:tplc="DE922214">
      <w:numFmt w:val="bullet"/>
      <w:lvlText w:val="•"/>
      <w:lvlJc w:val="left"/>
      <w:pPr>
        <w:ind w:left="2390" w:hanging="360"/>
      </w:pPr>
      <w:rPr>
        <w:rFonts w:hint="default"/>
        <w:lang w:val="en-US" w:eastAsia="en-US" w:bidi="ar-SA"/>
      </w:rPr>
    </w:lvl>
    <w:lvl w:ilvl="2" w:tplc="B6C082C4">
      <w:numFmt w:val="bullet"/>
      <w:lvlText w:val="•"/>
      <w:lvlJc w:val="left"/>
      <w:pPr>
        <w:ind w:left="3200" w:hanging="360"/>
      </w:pPr>
      <w:rPr>
        <w:rFonts w:hint="default"/>
        <w:lang w:val="en-US" w:eastAsia="en-US" w:bidi="ar-SA"/>
      </w:rPr>
    </w:lvl>
    <w:lvl w:ilvl="3" w:tplc="432A3784">
      <w:numFmt w:val="bullet"/>
      <w:lvlText w:val="•"/>
      <w:lvlJc w:val="left"/>
      <w:pPr>
        <w:ind w:left="4010" w:hanging="360"/>
      </w:pPr>
      <w:rPr>
        <w:rFonts w:hint="default"/>
        <w:lang w:val="en-US" w:eastAsia="en-US" w:bidi="ar-SA"/>
      </w:rPr>
    </w:lvl>
    <w:lvl w:ilvl="4" w:tplc="2FA6809C">
      <w:numFmt w:val="bullet"/>
      <w:lvlText w:val="•"/>
      <w:lvlJc w:val="left"/>
      <w:pPr>
        <w:ind w:left="4820" w:hanging="360"/>
      </w:pPr>
      <w:rPr>
        <w:rFonts w:hint="default"/>
        <w:lang w:val="en-US" w:eastAsia="en-US" w:bidi="ar-SA"/>
      </w:rPr>
    </w:lvl>
    <w:lvl w:ilvl="5" w:tplc="5B80A416">
      <w:numFmt w:val="bullet"/>
      <w:lvlText w:val="•"/>
      <w:lvlJc w:val="left"/>
      <w:pPr>
        <w:ind w:left="5630" w:hanging="360"/>
      </w:pPr>
      <w:rPr>
        <w:rFonts w:hint="default"/>
        <w:lang w:val="en-US" w:eastAsia="en-US" w:bidi="ar-SA"/>
      </w:rPr>
    </w:lvl>
    <w:lvl w:ilvl="6" w:tplc="717C1D94">
      <w:numFmt w:val="bullet"/>
      <w:lvlText w:val="•"/>
      <w:lvlJc w:val="left"/>
      <w:pPr>
        <w:ind w:left="6440" w:hanging="360"/>
      </w:pPr>
      <w:rPr>
        <w:rFonts w:hint="default"/>
        <w:lang w:val="en-US" w:eastAsia="en-US" w:bidi="ar-SA"/>
      </w:rPr>
    </w:lvl>
    <w:lvl w:ilvl="7" w:tplc="085050DE">
      <w:numFmt w:val="bullet"/>
      <w:lvlText w:val="•"/>
      <w:lvlJc w:val="left"/>
      <w:pPr>
        <w:ind w:left="7250" w:hanging="360"/>
      </w:pPr>
      <w:rPr>
        <w:rFonts w:hint="default"/>
        <w:lang w:val="en-US" w:eastAsia="en-US" w:bidi="ar-SA"/>
      </w:rPr>
    </w:lvl>
    <w:lvl w:ilvl="8" w:tplc="C2FE1ECC">
      <w:numFmt w:val="bullet"/>
      <w:lvlText w:val="•"/>
      <w:lvlJc w:val="left"/>
      <w:pPr>
        <w:ind w:left="8060" w:hanging="360"/>
      </w:pPr>
      <w:rPr>
        <w:rFonts w:hint="default"/>
        <w:lang w:val="en-US" w:eastAsia="en-US" w:bidi="ar-SA"/>
      </w:rPr>
    </w:lvl>
  </w:abstractNum>
  <w:abstractNum w:abstractNumId="11" w15:restartNumberingAfterBreak="0">
    <w:nsid w:val="2FFE6485"/>
    <w:multiLevelType w:val="hybridMultilevel"/>
    <w:tmpl w:val="98AED5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BB4C4F"/>
    <w:multiLevelType w:val="hybridMultilevel"/>
    <w:tmpl w:val="5C62A9F8"/>
    <w:lvl w:ilvl="0" w:tplc="10D8B096">
      <w:start w:val="1"/>
      <w:numFmt w:val="decimal"/>
      <w:lvlText w:val="%1."/>
      <w:lvlJc w:val="left"/>
      <w:pPr>
        <w:ind w:left="140" w:hanging="293"/>
      </w:pPr>
      <w:rPr>
        <w:rFonts w:ascii="Times New Roman" w:eastAsia="Times New Roman" w:hAnsi="Times New Roman" w:cs="Times New Roman" w:hint="default"/>
        <w:b/>
        <w:bCs/>
        <w:w w:val="100"/>
        <w:sz w:val="24"/>
        <w:szCs w:val="24"/>
        <w:lang w:val="en-US" w:eastAsia="en-US" w:bidi="ar-SA"/>
      </w:rPr>
    </w:lvl>
    <w:lvl w:ilvl="1" w:tplc="1A942722">
      <w:numFmt w:val="bullet"/>
      <w:lvlText w:val="•"/>
      <w:lvlJc w:val="left"/>
      <w:pPr>
        <w:ind w:left="1094" w:hanging="293"/>
      </w:pPr>
      <w:rPr>
        <w:rFonts w:hint="default"/>
        <w:lang w:val="en-US" w:eastAsia="en-US" w:bidi="ar-SA"/>
      </w:rPr>
    </w:lvl>
    <w:lvl w:ilvl="2" w:tplc="93D4B5D4">
      <w:numFmt w:val="bullet"/>
      <w:lvlText w:val="•"/>
      <w:lvlJc w:val="left"/>
      <w:pPr>
        <w:ind w:left="2048" w:hanging="293"/>
      </w:pPr>
      <w:rPr>
        <w:rFonts w:hint="default"/>
        <w:lang w:val="en-US" w:eastAsia="en-US" w:bidi="ar-SA"/>
      </w:rPr>
    </w:lvl>
    <w:lvl w:ilvl="3" w:tplc="F724E5A6">
      <w:numFmt w:val="bullet"/>
      <w:lvlText w:val="•"/>
      <w:lvlJc w:val="left"/>
      <w:pPr>
        <w:ind w:left="3002" w:hanging="293"/>
      </w:pPr>
      <w:rPr>
        <w:rFonts w:hint="default"/>
        <w:lang w:val="en-US" w:eastAsia="en-US" w:bidi="ar-SA"/>
      </w:rPr>
    </w:lvl>
    <w:lvl w:ilvl="4" w:tplc="A6987E9A">
      <w:numFmt w:val="bullet"/>
      <w:lvlText w:val="•"/>
      <w:lvlJc w:val="left"/>
      <w:pPr>
        <w:ind w:left="3956" w:hanging="293"/>
      </w:pPr>
      <w:rPr>
        <w:rFonts w:hint="default"/>
        <w:lang w:val="en-US" w:eastAsia="en-US" w:bidi="ar-SA"/>
      </w:rPr>
    </w:lvl>
    <w:lvl w:ilvl="5" w:tplc="7DF21948">
      <w:numFmt w:val="bullet"/>
      <w:lvlText w:val="•"/>
      <w:lvlJc w:val="left"/>
      <w:pPr>
        <w:ind w:left="4910" w:hanging="293"/>
      </w:pPr>
      <w:rPr>
        <w:rFonts w:hint="default"/>
        <w:lang w:val="en-US" w:eastAsia="en-US" w:bidi="ar-SA"/>
      </w:rPr>
    </w:lvl>
    <w:lvl w:ilvl="6" w:tplc="3716BD68">
      <w:numFmt w:val="bullet"/>
      <w:lvlText w:val="•"/>
      <w:lvlJc w:val="left"/>
      <w:pPr>
        <w:ind w:left="5864" w:hanging="293"/>
      </w:pPr>
      <w:rPr>
        <w:rFonts w:hint="default"/>
        <w:lang w:val="en-US" w:eastAsia="en-US" w:bidi="ar-SA"/>
      </w:rPr>
    </w:lvl>
    <w:lvl w:ilvl="7" w:tplc="C02A900E">
      <w:numFmt w:val="bullet"/>
      <w:lvlText w:val="•"/>
      <w:lvlJc w:val="left"/>
      <w:pPr>
        <w:ind w:left="6818" w:hanging="293"/>
      </w:pPr>
      <w:rPr>
        <w:rFonts w:hint="default"/>
        <w:lang w:val="en-US" w:eastAsia="en-US" w:bidi="ar-SA"/>
      </w:rPr>
    </w:lvl>
    <w:lvl w:ilvl="8" w:tplc="0120951A">
      <w:numFmt w:val="bullet"/>
      <w:lvlText w:val="•"/>
      <w:lvlJc w:val="left"/>
      <w:pPr>
        <w:ind w:left="7772" w:hanging="293"/>
      </w:pPr>
      <w:rPr>
        <w:rFonts w:hint="default"/>
        <w:lang w:val="en-US" w:eastAsia="en-US" w:bidi="ar-SA"/>
      </w:rPr>
    </w:lvl>
  </w:abstractNum>
  <w:abstractNum w:abstractNumId="13" w15:restartNumberingAfterBreak="0">
    <w:nsid w:val="3C0954FA"/>
    <w:multiLevelType w:val="hybridMultilevel"/>
    <w:tmpl w:val="616E393C"/>
    <w:lvl w:ilvl="0" w:tplc="DB48D2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C39F8"/>
    <w:multiLevelType w:val="multilevel"/>
    <w:tmpl w:val="2F262756"/>
    <w:lvl w:ilvl="0">
      <w:start w:val="5"/>
      <w:numFmt w:val="upperLetter"/>
      <w:lvlText w:val="%1"/>
      <w:lvlJc w:val="left"/>
      <w:pPr>
        <w:ind w:left="860" w:hanging="720"/>
      </w:pPr>
      <w:rPr>
        <w:rFonts w:hint="default"/>
        <w:lang w:val="en-US" w:eastAsia="en-US" w:bidi="ar-SA"/>
      </w:rPr>
    </w:lvl>
    <w:lvl w:ilvl="1">
      <w:start w:val="3"/>
      <w:numFmt w:val="decimal"/>
      <w:lvlText w:val="%1.%2."/>
      <w:lvlJc w:val="left"/>
      <w:pPr>
        <w:ind w:left="860" w:hanging="720"/>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011" w:hanging="301"/>
      </w:pPr>
      <w:rPr>
        <w:rFonts w:ascii="Times New Roman" w:eastAsia="Times New Roman" w:hAnsi="Times New Roman" w:cs="Times New Roman" w:hint="default"/>
        <w:spacing w:val="-2"/>
        <w:w w:val="100"/>
        <w:sz w:val="22"/>
        <w:szCs w:val="22"/>
        <w:lang w:val="en-US" w:eastAsia="en-US" w:bidi="ar-SA"/>
      </w:rPr>
    </w:lvl>
    <w:lvl w:ilvl="3">
      <w:start w:val="1"/>
      <w:numFmt w:val="decimal"/>
      <w:lvlText w:val="(%4)"/>
      <w:lvlJc w:val="left"/>
      <w:pPr>
        <w:ind w:left="140" w:hanging="363"/>
        <w:jc w:val="righ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3185" w:hanging="363"/>
      </w:pPr>
      <w:rPr>
        <w:rFonts w:hint="default"/>
        <w:lang w:val="en-US" w:eastAsia="en-US" w:bidi="ar-SA"/>
      </w:rPr>
    </w:lvl>
    <w:lvl w:ilvl="5">
      <w:numFmt w:val="bullet"/>
      <w:lvlText w:val="•"/>
      <w:lvlJc w:val="left"/>
      <w:pPr>
        <w:ind w:left="4267" w:hanging="363"/>
      </w:pPr>
      <w:rPr>
        <w:rFonts w:hint="default"/>
        <w:lang w:val="en-US" w:eastAsia="en-US" w:bidi="ar-SA"/>
      </w:rPr>
    </w:lvl>
    <w:lvl w:ilvl="6">
      <w:numFmt w:val="bullet"/>
      <w:lvlText w:val="•"/>
      <w:lvlJc w:val="left"/>
      <w:pPr>
        <w:ind w:left="5350" w:hanging="363"/>
      </w:pPr>
      <w:rPr>
        <w:rFonts w:hint="default"/>
        <w:lang w:val="en-US" w:eastAsia="en-US" w:bidi="ar-SA"/>
      </w:rPr>
    </w:lvl>
    <w:lvl w:ilvl="7">
      <w:numFmt w:val="bullet"/>
      <w:lvlText w:val="•"/>
      <w:lvlJc w:val="left"/>
      <w:pPr>
        <w:ind w:left="6432" w:hanging="363"/>
      </w:pPr>
      <w:rPr>
        <w:rFonts w:hint="default"/>
        <w:lang w:val="en-US" w:eastAsia="en-US" w:bidi="ar-SA"/>
      </w:rPr>
    </w:lvl>
    <w:lvl w:ilvl="8">
      <w:numFmt w:val="bullet"/>
      <w:lvlText w:val="•"/>
      <w:lvlJc w:val="left"/>
      <w:pPr>
        <w:ind w:left="7515" w:hanging="363"/>
      </w:pPr>
      <w:rPr>
        <w:rFonts w:hint="default"/>
        <w:lang w:val="en-US" w:eastAsia="en-US" w:bidi="ar-SA"/>
      </w:rPr>
    </w:lvl>
  </w:abstractNum>
  <w:abstractNum w:abstractNumId="15" w15:restartNumberingAfterBreak="0">
    <w:nsid w:val="40203FB6"/>
    <w:multiLevelType w:val="hybridMultilevel"/>
    <w:tmpl w:val="E0B2A070"/>
    <w:lvl w:ilvl="0" w:tplc="9B56D2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732E3ABA">
      <w:numFmt w:val="bullet"/>
      <w:lvlText w:val="•"/>
      <w:lvlJc w:val="left"/>
      <w:pPr>
        <w:ind w:left="1742" w:hanging="360"/>
      </w:pPr>
      <w:rPr>
        <w:rFonts w:hint="default"/>
        <w:lang w:val="en-US" w:eastAsia="en-US" w:bidi="ar-SA"/>
      </w:rPr>
    </w:lvl>
    <w:lvl w:ilvl="2" w:tplc="4D9A5C82">
      <w:numFmt w:val="bullet"/>
      <w:lvlText w:val="•"/>
      <w:lvlJc w:val="left"/>
      <w:pPr>
        <w:ind w:left="2624" w:hanging="360"/>
      </w:pPr>
      <w:rPr>
        <w:rFonts w:hint="default"/>
        <w:lang w:val="en-US" w:eastAsia="en-US" w:bidi="ar-SA"/>
      </w:rPr>
    </w:lvl>
    <w:lvl w:ilvl="3" w:tplc="4A0ABB46">
      <w:numFmt w:val="bullet"/>
      <w:lvlText w:val="•"/>
      <w:lvlJc w:val="left"/>
      <w:pPr>
        <w:ind w:left="3506" w:hanging="360"/>
      </w:pPr>
      <w:rPr>
        <w:rFonts w:hint="default"/>
        <w:lang w:val="en-US" w:eastAsia="en-US" w:bidi="ar-SA"/>
      </w:rPr>
    </w:lvl>
    <w:lvl w:ilvl="4" w:tplc="EACE6832">
      <w:numFmt w:val="bullet"/>
      <w:lvlText w:val="•"/>
      <w:lvlJc w:val="left"/>
      <w:pPr>
        <w:ind w:left="4388" w:hanging="360"/>
      </w:pPr>
      <w:rPr>
        <w:rFonts w:hint="default"/>
        <w:lang w:val="en-US" w:eastAsia="en-US" w:bidi="ar-SA"/>
      </w:rPr>
    </w:lvl>
    <w:lvl w:ilvl="5" w:tplc="E3FE365E">
      <w:numFmt w:val="bullet"/>
      <w:lvlText w:val="•"/>
      <w:lvlJc w:val="left"/>
      <w:pPr>
        <w:ind w:left="5270" w:hanging="360"/>
      </w:pPr>
      <w:rPr>
        <w:rFonts w:hint="default"/>
        <w:lang w:val="en-US" w:eastAsia="en-US" w:bidi="ar-SA"/>
      </w:rPr>
    </w:lvl>
    <w:lvl w:ilvl="6" w:tplc="0532B692">
      <w:numFmt w:val="bullet"/>
      <w:lvlText w:val="•"/>
      <w:lvlJc w:val="left"/>
      <w:pPr>
        <w:ind w:left="6152" w:hanging="360"/>
      </w:pPr>
      <w:rPr>
        <w:rFonts w:hint="default"/>
        <w:lang w:val="en-US" w:eastAsia="en-US" w:bidi="ar-SA"/>
      </w:rPr>
    </w:lvl>
    <w:lvl w:ilvl="7" w:tplc="ABBA7318">
      <w:numFmt w:val="bullet"/>
      <w:lvlText w:val="•"/>
      <w:lvlJc w:val="left"/>
      <w:pPr>
        <w:ind w:left="7034" w:hanging="360"/>
      </w:pPr>
      <w:rPr>
        <w:rFonts w:hint="default"/>
        <w:lang w:val="en-US" w:eastAsia="en-US" w:bidi="ar-SA"/>
      </w:rPr>
    </w:lvl>
    <w:lvl w:ilvl="8" w:tplc="EF3A4BDA">
      <w:numFmt w:val="bullet"/>
      <w:lvlText w:val="•"/>
      <w:lvlJc w:val="left"/>
      <w:pPr>
        <w:ind w:left="7916" w:hanging="360"/>
      </w:pPr>
      <w:rPr>
        <w:rFonts w:hint="default"/>
        <w:lang w:val="en-US" w:eastAsia="en-US" w:bidi="ar-SA"/>
      </w:rPr>
    </w:lvl>
  </w:abstractNum>
  <w:abstractNum w:abstractNumId="16" w15:restartNumberingAfterBreak="0">
    <w:nsid w:val="40DA2E65"/>
    <w:multiLevelType w:val="hybridMultilevel"/>
    <w:tmpl w:val="23D62198"/>
    <w:lvl w:ilvl="0" w:tplc="C180FC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07F7E"/>
    <w:multiLevelType w:val="hybridMultilevel"/>
    <w:tmpl w:val="994208A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4BD14463"/>
    <w:multiLevelType w:val="multilevel"/>
    <w:tmpl w:val="3A4CBEB4"/>
    <w:lvl w:ilvl="0">
      <w:start w:val="4"/>
      <w:numFmt w:val="upperLetter"/>
      <w:lvlText w:val="%1"/>
      <w:lvlJc w:val="left"/>
      <w:pPr>
        <w:ind w:left="860" w:hanging="720"/>
      </w:pPr>
      <w:rPr>
        <w:rFonts w:hint="default"/>
        <w:lang w:val="en-US" w:eastAsia="en-US" w:bidi="ar-SA"/>
      </w:rPr>
    </w:lvl>
    <w:lvl w:ilvl="1">
      <w:start w:val="1"/>
      <w:numFmt w:val="decimal"/>
      <w:pStyle w:val="Style2"/>
      <w:lvlText w:val="%1.%2"/>
      <w:lvlJc w:val="left"/>
      <w:pPr>
        <w:ind w:left="860" w:hanging="720"/>
      </w:pPr>
      <w:rPr>
        <w:rFonts w:ascii="Times New Roman" w:eastAsia="Times New Roman" w:hAnsi="Times New Roman" w:cs="Times New Roman" w:hint="default"/>
        <w:b/>
        <w:bCs/>
        <w:color w:val="212121"/>
        <w:spacing w:val="-1"/>
        <w:w w:val="100"/>
        <w:sz w:val="24"/>
        <w:szCs w:val="24"/>
        <w:lang w:val="en-US" w:eastAsia="en-US" w:bidi="ar-SA"/>
      </w:rPr>
    </w:lvl>
    <w:lvl w:ilvl="2">
      <w:start w:val="1"/>
      <w:numFmt w:val="decimal"/>
      <w:lvlText w:val="%3."/>
      <w:lvlJc w:val="left"/>
      <w:pPr>
        <w:ind w:left="869" w:hanging="370"/>
      </w:pPr>
      <w:rPr>
        <w:rFonts w:ascii="Times New Roman" w:eastAsia="Times New Roman" w:hAnsi="Times New Roman" w:cs="Times New Roman" w:hint="default"/>
        <w:w w:val="100"/>
        <w:sz w:val="24"/>
        <w:szCs w:val="24"/>
        <w:lang w:val="en-US" w:eastAsia="en-US" w:bidi="ar-SA"/>
      </w:rPr>
    </w:lvl>
    <w:lvl w:ilvl="3">
      <w:numFmt w:val="bullet"/>
      <w:pStyle w:val="Style3"/>
      <w:lvlText w:val=""/>
      <w:lvlJc w:val="left"/>
      <w:pPr>
        <w:ind w:left="1364" w:hanging="504"/>
      </w:pPr>
      <w:rPr>
        <w:rFonts w:ascii="Symbol" w:eastAsia="Symbol" w:hAnsi="Symbol" w:cs="Symbol" w:hint="default"/>
        <w:w w:val="100"/>
        <w:sz w:val="24"/>
        <w:szCs w:val="24"/>
        <w:lang w:val="en-US" w:eastAsia="en-US" w:bidi="ar-SA"/>
      </w:rPr>
    </w:lvl>
    <w:lvl w:ilvl="4">
      <w:numFmt w:val="bullet"/>
      <w:lvlText w:val="o"/>
      <w:lvlJc w:val="left"/>
      <w:pPr>
        <w:ind w:left="2211" w:hanging="360"/>
      </w:pPr>
      <w:rPr>
        <w:rFonts w:ascii="Courier New" w:eastAsia="Courier New" w:hAnsi="Courier New" w:cs="Courier New" w:hint="default"/>
        <w:w w:val="100"/>
        <w:sz w:val="24"/>
        <w:szCs w:val="24"/>
        <w:lang w:val="en-US" w:eastAsia="en-US" w:bidi="ar-SA"/>
      </w:rPr>
    </w:lvl>
    <w:lvl w:ilvl="5">
      <w:numFmt w:val="bullet"/>
      <w:lvlText w:val=""/>
      <w:lvlJc w:val="left"/>
      <w:pPr>
        <w:ind w:left="3075" w:hanging="360"/>
      </w:pPr>
      <w:rPr>
        <w:rFonts w:ascii="Wingdings" w:eastAsia="Wingdings" w:hAnsi="Wingdings" w:cs="Wingdings" w:hint="default"/>
        <w:w w:val="100"/>
        <w:sz w:val="24"/>
        <w:szCs w:val="24"/>
        <w:lang w:val="en-US" w:eastAsia="en-US" w:bidi="ar-SA"/>
      </w:rPr>
    </w:lvl>
    <w:lvl w:ilvl="6">
      <w:numFmt w:val="bullet"/>
      <w:lvlText w:val="•"/>
      <w:lvlJc w:val="left"/>
      <w:pPr>
        <w:ind w:left="5908" w:hanging="360"/>
      </w:pPr>
      <w:rPr>
        <w:rFonts w:hint="default"/>
        <w:lang w:val="en-US" w:eastAsia="en-US" w:bidi="ar-SA"/>
      </w:rPr>
    </w:lvl>
    <w:lvl w:ilvl="7">
      <w:numFmt w:val="bullet"/>
      <w:lvlText w:val="•"/>
      <w:lvlJc w:val="left"/>
      <w:pPr>
        <w:ind w:left="6851" w:hanging="360"/>
      </w:pPr>
      <w:rPr>
        <w:rFonts w:hint="default"/>
        <w:lang w:val="en-US" w:eastAsia="en-US" w:bidi="ar-SA"/>
      </w:rPr>
    </w:lvl>
    <w:lvl w:ilvl="8">
      <w:numFmt w:val="bullet"/>
      <w:lvlText w:val="•"/>
      <w:lvlJc w:val="left"/>
      <w:pPr>
        <w:ind w:left="7794" w:hanging="360"/>
      </w:pPr>
      <w:rPr>
        <w:rFonts w:hint="default"/>
        <w:lang w:val="en-US" w:eastAsia="en-US" w:bidi="ar-SA"/>
      </w:rPr>
    </w:lvl>
  </w:abstractNum>
  <w:abstractNum w:abstractNumId="19" w15:restartNumberingAfterBreak="0">
    <w:nsid w:val="4E1B38BF"/>
    <w:multiLevelType w:val="hybridMultilevel"/>
    <w:tmpl w:val="7FEC1CE8"/>
    <w:lvl w:ilvl="0" w:tplc="DB48D2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D230A"/>
    <w:multiLevelType w:val="multilevel"/>
    <w:tmpl w:val="B9BA97D0"/>
    <w:lvl w:ilvl="0">
      <w:start w:val="4"/>
      <w:numFmt w:val="upperLetter"/>
      <w:lvlText w:val="%1"/>
      <w:lvlJc w:val="left"/>
      <w:pPr>
        <w:ind w:left="1021" w:hanging="660"/>
      </w:pPr>
      <w:rPr>
        <w:rFonts w:hint="default"/>
        <w:lang w:val="en-US" w:eastAsia="en-US" w:bidi="ar-SA"/>
      </w:rPr>
    </w:lvl>
    <w:lvl w:ilvl="1">
      <w:start w:val="1"/>
      <w:numFmt w:val="decimal"/>
      <w:lvlText w:val="%1.%2"/>
      <w:lvlJc w:val="left"/>
      <w:pPr>
        <w:ind w:left="1021" w:hanging="660"/>
      </w:pPr>
      <w:rPr>
        <w:rFonts w:ascii="Times New Roman" w:eastAsia="Times New Roman" w:hAnsi="Times New Roman" w:cs="Times New Roman" w:hint="default"/>
        <w:spacing w:val="-2"/>
        <w:w w:val="100"/>
        <w:sz w:val="22"/>
        <w:szCs w:val="22"/>
        <w:lang w:val="en-US" w:eastAsia="en-US" w:bidi="ar-SA"/>
      </w:rPr>
    </w:lvl>
    <w:lvl w:ilvl="2">
      <w:numFmt w:val="bullet"/>
      <w:lvlText w:val="•"/>
      <w:lvlJc w:val="left"/>
      <w:pPr>
        <w:ind w:left="2752" w:hanging="660"/>
      </w:pPr>
      <w:rPr>
        <w:rFonts w:hint="default"/>
        <w:lang w:val="en-US" w:eastAsia="en-US" w:bidi="ar-SA"/>
      </w:rPr>
    </w:lvl>
    <w:lvl w:ilvl="3">
      <w:numFmt w:val="bullet"/>
      <w:lvlText w:val="•"/>
      <w:lvlJc w:val="left"/>
      <w:pPr>
        <w:ind w:left="3618" w:hanging="660"/>
      </w:pPr>
      <w:rPr>
        <w:rFonts w:hint="default"/>
        <w:lang w:val="en-US" w:eastAsia="en-US" w:bidi="ar-SA"/>
      </w:rPr>
    </w:lvl>
    <w:lvl w:ilvl="4">
      <w:numFmt w:val="bullet"/>
      <w:lvlText w:val="•"/>
      <w:lvlJc w:val="left"/>
      <w:pPr>
        <w:ind w:left="4484"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16" w:hanging="660"/>
      </w:pPr>
      <w:rPr>
        <w:rFonts w:hint="default"/>
        <w:lang w:val="en-US" w:eastAsia="en-US" w:bidi="ar-SA"/>
      </w:rPr>
    </w:lvl>
    <w:lvl w:ilvl="7">
      <w:numFmt w:val="bullet"/>
      <w:lvlText w:val="•"/>
      <w:lvlJc w:val="left"/>
      <w:pPr>
        <w:ind w:left="7082" w:hanging="660"/>
      </w:pPr>
      <w:rPr>
        <w:rFonts w:hint="default"/>
        <w:lang w:val="en-US" w:eastAsia="en-US" w:bidi="ar-SA"/>
      </w:rPr>
    </w:lvl>
    <w:lvl w:ilvl="8">
      <w:numFmt w:val="bullet"/>
      <w:lvlText w:val="•"/>
      <w:lvlJc w:val="left"/>
      <w:pPr>
        <w:ind w:left="7948" w:hanging="660"/>
      </w:pPr>
      <w:rPr>
        <w:rFonts w:hint="default"/>
        <w:lang w:val="en-US" w:eastAsia="en-US" w:bidi="ar-SA"/>
      </w:rPr>
    </w:lvl>
  </w:abstractNum>
  <w:abstractNum w:abstractNumId="21" w15:restartNumberingAfterBreak="0">
    <w:nsid w:val="5D2C3A1F"/>
    <w:multiLevelType w:val="hybridMultilevel"/>
    <w:tmpl w:val="82A43AF6"/>
    <w:lvl w:ilvl="0" w:tplc="0B4A70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C24724A"/>
    <w:multiLevelType w:val="hybridMultilevel"/>
    <w:tmpl w:val="15501712"/>
    <w:lvl w:ilvl="0" w:tplc="62BE9504">
      <w:start w:val="1"/>
      <w:numFmt w:val="decimal"/>
      <w:pStyle w:val="Style4"/>
      <w:lvlText w:val="%1."/>
      <w:lvlJc w:val="left"/>
      <w:pPr>
        <w:ind w:left="380" w:hanging="240"/>
      </w:pPr>
      <w:rPr>
        <w:rFonts w:ascii="Times New Roman" w:eastAsia="Times New Roman" w:hAnsi="Times New Roman" w:cs="Times New Roman" w:hint="default"/>
        <w:b/>
        <w:bCs/>
        <w:w w:val="100"/>
        <w:sz w:val="24"/>
        <w:szCs w:val="24"/>
        <w:lang w:val="en-US" w:eastAsia="en-US" w:bidi="ar-SA"/>
      </w:rPr>
    </w:lvl>
    <w:lvl w:ilvl="1" w:tplc="C82E2EC2">
      <w:start w:val="1"/>
      <w:numFmt w:val="lowerLetter"/>
      <w:lvlText w:val="%2."/>
      <w:lvlJc w:val="left"/>
      <w:pPr>
        <w:ind w:left="1580" w:hanging="360"/>
      </w:pPr>
      <w:rPr>
        <w:rFonts w:ascii="Times New Roman" w:eastAsia="Times New Roman" w:hAnsi="Times New Roman" w:cs="Times New Roman" w:hint="default"/>
        <w:spacing w:val="-1"/>
        <w:w w:val="100"/>
        <w:sz w:val="24"/>
        <w:szCs w:val="24"/>
        <w:lang w:val="en-US" w:eastAsia="en-US" w:bidi="ar-SA"/>
      </w:rPr>
    </w:lvl>
    <w:lvl w:ilvl="2" w:tplc="48008EBA">
      <w:numFmt w:val="bullet"/>
      <w:lvlText w:val="•"/>
      <w:lvlJc w:val="left"/>
      <w:pPr>
        <w:ind w:left="2480" w:hanging="360"/>
      </w:pPr>
      <w:rPr>
        <w:rFonts w:hint="default"/>
        <w:lang w:val="en-US" w:eastAsia="en-US" w:bidi="ar-SA"/>
      </w:rPr>
    </w:lvl>
    <w:lvl w:ilvl="3" w:tplc="F79CDC9A">
      <w:numFmt w:val="bullet"/>
      <w:lvlText w:val="•"/>
      <w:lvlJc w:val="left"/>
      <w:pPr>
        <w:ind w:left="3380" w:hanging="360"/>
      </w:pPr>
      <w:rPr>
        <w:rFonts w:hint="default"/>
        <w:lang w:val="en-US" w:eastAsia="en-US" w:bidi="ar-SA"/>
      </w:rPr>
    </w:lvl>
    <w:lvl w:ilvl="4" w:tplc="7E2E44D2">
      <w:numFmt w:val="bullet"/>
      <w:lvlText w:val="•"/>
      <w:lvlJc w:val="left"/>
      <w:pPr>
        <w:ind w:left="4280" w:hanging="360"/>
      </w:pPr>
      <w:rPr>
        <w:rFonts w:hint="default"/>
        <w:lang w:val="en-US" w:eastAsia="en-US" w:bidi="ar-SA"/>
      </w:rPr>
    </w:lvl>
    <w:lvl w:ilvl="5" w:tplc="AEFEFCC2">
      <w:numFmt w:val="bullet"/>
      <w:lvlText w:val="•"/>
      <w:lvlJc w:val="left"/>
      <w:pPr>
        <w:ind w:left="5180" w:hanging="360"/>
      </w:pPr>
      <w:rPr>
        <w:rFonts w:hint="default"/>
        <w:lang w:val="en-US" w:eastAsia="en-US" w:bidi="ar-SA"/>
      </w:rPr>
    </w:lvl>
    <w:lvl w:ilvl="6" w:tplc="31D87380">
      <w:numFmt w:val="bullet"/>
      <w:lvlText w:val="•"/>
      <w:lvlJc w:val="left"/>
      <w:pPr>
        <w:ind w:left="6080" w:hanging="360"/>
      </w:pPr>
      <w:rPr>
        <w:rFonts w:hint="default"/>
        <w:lang w:val="en-US" w:eastAsia="en-US" w:bidi="ar-SA"/>
      </w:rPr>
    </w:lvl>
    <w:lvl w:ilvl="7" w:tplc="70DE95CC">
      <w:numFmt w:val="bullet"/>
      <w:lvlText w:val="•"/>
      <w:lvlJc w:val="left"/>
      <w:pPr>
        <w:ind w:left="6980" w:hanging="360"/>
      </w:pPr>
      <w:rPr>
        <w:rFonts w:hint="default"/>
        <w:lang w:val="en-US" w:eastAsia="en-US" w:bidi="ar-SA"/>
      </w:rPr>
    </w:lvl>
    <w:lvl w:ilvl="8" w:tplc="1B7CA532">
      <w:numFmt w:val="bullet"/>
      <w:lvlText w:val="•"/>
      <w:lvlJc w:val="left"/>
      <w:pPr>
        <w:ind w:left="7880" w:hanging="360"/>
      </w:pPr>
      <w:rPr>
        <w:rFonts w:hint="default"/>
        <w:lang w:val="en-US" w:eastAsia="en-US" w:bidi="ar-SA"/>
      </w:rPr>
    </w:lvl>
  </w:abstractNum>
  <w:abstractNum w:abstractNumId="23" w15:restartNumberingAfterBreak="0">
    <w:nsid w:val="6CEF6829"/>
    <w:multiLevelType w:val="hybridMultilevel"/>
    <w:tmpl w:val="74C67092"/>
    <w:lvl w:ilvl="0" w:tplc="DB48D2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97604"/>
    <w:multiLevelType w:val="hybridMultilevel"/>
    <w:tmpl w:val="7DDCCDC8"/>
    <w:lvl w:ilvl="0" w:tplc="254E93D8">
      <w:start w:val="1"/>
      <w:numFmt w:val="decimal"/>
      <w:lvlText w:val="%1."/>
      <w:lvlJc w:val="left"/>
      <w:pPr>
        <w:ind w:left="509" w:hanging="370"/>
      </w:pPr>
      <w:rPr>
        <w:rFonts w:ascii="Times New Roman" w:eastAsia="Times New Roman" w:hAnsi="Times New Roman" w:cs="Times New Roman" w:hint="default"/>
        <w:w w:val="100"/>
        <w:sz w:val="24"/>
        <w:szCs w:val="24"/>
        <w:lang w:val="en-US" w:eastAsia="en-US" w:bidi="ar-SA"/>
      </w:rPr>
    </w:lvl>
    <w:lvl w:ilvl="1" w:tplc="2C3AFFBE">
      <w:numFmt w:val="bullet"/>
      <w:lvlText w:val="•"/>
      <w:lvlJc w:val="left"/>
      <w:pPr>
        <w:ind w:left="1418" w:hanging="370"/>
      </w:pPr>
      <w:rPr>
        <w:rFonts w:hint="default"/>
        <w:lang w:val="en-US" w:eastAsia="en-US" w:bidi="ar-SA"/>
      </w:rPr>
    </w:lvl>
    <w:lvl w:ilvl="2" w:tplc="B96619C8">
      <w:numFmt w:val="bullet"/>
      <w:lvlText w:val="•"/>
      <w:lvlJc w:val="left"/>
      <w:pPr>
        <w:ind w:left="2336" w:hanging="370"/>
      </w:pPr>
      <w:rPr>
        <w:rFonts w:hint="default"/>
        <w:lang w:val="en-US" w:eastAsia="en-US" w:bidi="ar-SA"/>
      </w:rPr>
    </w:lvl>
    <w:lvl w:ilvl="3" w:tplc="920654B4">
      <w:numFmt w:val="bullet"/>
      <w:lvlText w:val="•"/>
      <w:lvlJc w:val="left"/>
      <w:pPr>
        <w:ind w:left="3254" w:hanging="370"/>
      </w:pPr>
      <w:rPr>
        <w:rFonts w:hint="default"/>
        <w:lang w:val="en-US" w:eastAsia="en-US" w:bidi="ar-SA"/>
      </w:rPr>
    </w:lvl>
    <w:lvl w:ilvl="4" w:tplc="E71260AA">
      <w:numFmt w:val="bullet"/>
      <w:lvlText w:val="•"/>
      <w:lvlJc w:val="left"/>
      <w:pPr>
        <w:ind w:left="4172" w:hanging="370"/>
      </w:pPr>
      <w:rPr>
        <w:rFonts w:hint="default"/>
        <w:lang w:val="en-US" w:eastAsia="en-US" w:bidi="ar-SA"/>
      </w:rPr>
    </w:lvl>
    <w:lvl w:ilvl="5" w:tplc="F3269D3A">
      <w:numFmt w:val="bullet"/>
      <w:lvlText w:val="•"/>
      <w:lvlJc w:val="left"/>
      <w:pPr>
        <w:ind w:left="5090" w:hanging="370"/>
      </w:pPr>
      <w:rPr>
        <w:rFonts w:hint="default"/>
        <w:lang w:val="en-US" w:eastAsia="en-US" w:bidi="ar-SA"/>
      </w:rPr>
    </w:lvl>
    <w:lvl w:ilvl="6" w:tplc="39909702">
      <w:numFmt w:val="bullet"/>
      <w:lvlText w:val="•"/>
      <w:lvlJc w:val="left"/>
      <w:pPr>
        <w:ind w:left="6008" w:hanging="370"/>
      </w:pPr>
      <w:rPr>
        <w:rFonts w:hint="default"/>
        <w:lang w:val="en-US" w:eastAsia="en-US" w:bidi="ar-SA"/>
      </w:rPr>
    </w:lvl>
    <w:lvl w:ilvl="7" w:tplc="B0D67A2C">
      <w:numFmt w:val="bullet"/>
      <w:lvlText w:val="•"/>
      <w:lvlJc w:val="left"/>
      <w:pPr>
        <w:ind w:left="6926" w:hanging="370"/>
      </w:pPr>
      <w:rPr>
        <w:rFonts w:hint="default"/>
        <w:lang w:val="en-US" w:eastAsia="en-US" w:bidi="ar-SA"/>
      </w:rPr>
    </w:lvl>
    <w:lvl w:ilvl="8" w:tplc="79E01DBA">
      <w:numFmt w:val="bullet"/>
      <w:lvlText w:val="•"/>
      <w:lvlJc w:val="left"/>
      <w:pPr>
        <w:ind w:left="7844" w:hanging="370"/>
      </w:pPr>
      <w:rPr>
        <w:rFonts w:hint="default"/>
        <w:lang w:val="en-US" w:eastAsia="en-US" w:bidi="ar-SA"/>
      </w:rPr>
    </w:lvl>
  </w:abstractNum>
  <w:abstractNum w:abstractNumId="25" w15:restartNumberingAfterBreak="0">
    <w:nsid w:val="6EE8180B"/>
    <w:multiLevelType w:val="hybridMultilevel"/>
    <w:tmpl w:val="0EDA4758"/>
    <w:lvl w:ilvl="0" w:tplc="DB48D2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70178"/>
    <w:multiLevelType w:val="hybridMultilevel"/>
    <w:tmpl w:val="F7123910"/>
    <w:lvl w:ilvl="0" w:tplc="89C23CF8">
      <w:numFmt w:val="bullet"/>
      <w:lvlText w:val=""/>
      <w:lvlJc w:val="left"/>
      <w:pPr>
        <w:ind w:left="860" w:hanging="360"/>
      </w:pPr>
      <w:rPr>
        <w:rFonts w:ascii="Symbol" w:eastAsia="Symbol" w:hAnsi="Symbol" w:cs="Symbol" w:hint="default"/>
        <w:w w:val="100"/>
        <w:sz w:val="24"/>
        <w:szCs w:val="24"/>
        <w:lang w:val="en-US" w:eastAsia="en-US" w:bidi="ar-SA"/>
      </w:rPr>
    </w:lvl>
    <w:lvl w:ilvl="1" w:tplc="6244316E">
      <w:numFmt w:val="bullet"/>
      <w:lvlText w:val=""/>
      <w:lvlJc w:val="left"/>
      <w:pPr>
        <w:ind w:left="1580" w:hanging="720"/>
      </w:pPr>
      <w:rPr>
        <w:rFonts w:ascii="Symbol" w:eastAsia="Symbol" w:hAnsi="Symbol" w:cs="Symbol" w:hint="default"/>
        <w:w w:val="100"/>
        <w:sz w:val="24"/>
        <w:szCs w:val="24"/>
        <w:lang w:val="en-US" w:eastAsia="en-US" w:bidi="ar-SA"/>
      </w:rPr>
    </w:lvl>
    <w:lvl w:ilvl="2" w:tplc="D7B242BE">
      <w:numFmt w:val="bullet"/>
      <w:lvlText w:val="•"/>
      <w:lvlJc w:val="left"/>
      <w:pPr>
        <w:ind w:left="2480" w:hanging="720"/>
      </w:pPr>
      <w:rPr>
        <w:rFonts w:hint="default"/>
        <w:lang w:val="en-US" w:eastAsia="en-US" w:bidi="ar-SA"/>
      </w:rPr>
    </w:lvl>
    <w:lvl w:ilvl="3" w:tplc="DA8CC7C2">
      <w:numFmt w:val="bullet"/>
      <w:lvlText w:val="•"/>
      <w:lvlJc w:val="left"/>
      <w:pPr>
        <w:ind w:left="3380" w:hanging="720"/>
      </w:pPr>
      <w:rPr>
        <w:rFonts w:hint="default"/>
        <w:lang w:val="en-US" w:eastAsia="en-US" w:bidi="ar-SA"/>
      </w:rPr>
    </w:lvl>
    <w:lvl w:ilvl="4" w:tplc="EF8C9406">
      <w:numFmt w:val="bullet"/>
      <w:lvlText w:val="•"/>
      <w:lvlJc w:val="left"/>
      <w:pPr>
        <w:ind w:left="4280" w:hanging="720"/>
      </w:pPr>
      <w:rPr>
        <w:rFonts w:hint="default"/>
        <w:lang w:val="en-US" w:eastAsia="en-US" w:bidi="ar-SA"/>
      </w:rPr>
    </w:lvl>
    <w:lvl w:ilvl="5" w:tplc="2990C18A">
      <w:numFmt w:val="bullet"/>
      <w:lvlText w:val="•"/>
      <w:lvlJc w:val="left"/>
      <w:pPr>
        <w:ind w:left="5180" w:hanging="720"/>
      </w:pPr>
      <w:rPr>
        <w:rFonts w:hint="default"/>
        <w:lang w:val="en-US" w:eastAsia="en-US" w:bidi="ar-SA"/>
      </w:rPr>
    </w:lvl>
    <w:lvl w:ilvl="6" w:tplc="43E64BEE">
      <w:numFmt w:val="bullet"/>
      <w:lvlText w:val="•"/>
      <w:lvlJc w:val="left"/>
      <w:pPr>
        <w:ind w:left="6080" w:hanging="720"/>
      </w:pPr>
      <w:rPr>
        <w:rFonts w:hint="default"/>
        <w:lang w:val="en-US" w:eastAsia="en-US" w:bidi="ar-SA"/>
      </w:rPr>
    </w:lvl>
    <w:lvl w:ilvl="7" w:tplc="39C22EEE">
      <w:numFmt w:val="bullet"/>
      <w:lvlText w:val="•"/>
      <w:lvlJc w:val="left"/>
      <w:pPr>
        <w:ind w:left="6980" w:hanging="720"/>
      </w:pPr>
      <w:rPr>
        <w:rFonts w:hint="default"/>
        <w:lang w:val="en-US" w:eastAsia="en-US" w:bidi="ar-SA"/>
      </w:rPr>
    </w:lvl>
    <w:lvl w:ilvl="8" w:tplc="A900D19C">
      <w:numFmt w:val="bullet"/>
      <w:lvlText w:val="•"/>
      <w:lvlJc w:val="left"/>
      <w:pPr>
        <w:ind w:left="7880" w:hanging="720"/>
      </w:pPr>
      <w:rPr>
        <w:rFonts w:hint="default"/>
        <w:lang w:val="en-US" w:eastAsia="en-US" w:bidi="ar-SA"/>
      </w:rPr>
    </w:lvl>
  </w:abstractNum>
  <w:abstractNum w:abstractNumId="27" w15:restartNumberingAfterBreak="0">
    <w:nsid w:val="79557242"/>
    <w:multiLevelType w:val="hybridMultilevel"/>
    <w:tmpl w:val="3B50E4DE"/>
    <w:lvl w:ilvl="0" w:tplc="DB48D264">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
  </w:num>
  <w:num w:numId="4">
    <w:abstractNumId w:val="14"/>
  </w:num>
  <w:num w:numId="5">
    <w:abstractNumId w:val="9"/>
  </w:num>
  <w:num w:numId="6">
    <w:abstractNumId w:val="12"/>
  </w:num>
  <w:num w:numId="7">
    <w:abstractNumId w:val="18"/>
  </w:num>
  <w:num w:numId="8">
    <w:abstractNumId w:val="8"/>
  </w:num>
  <w:num w:numId="9">
    <w:abstractNumId w:val="24"/>
  </w:num>
  <w:num w:numId="10">
    <w:abstractNumId w:val="26"/>
  </w:num>
  <w:num w:numId="11">
    <w:abstractNumId w:val="0"/>
  </w:num>
  <w:num w:numId="12">
    <w:abstractNumId w:val="20"/>
  </w:num>
  <w:num w:numId="13">
    <w:abstractNumId w:val="6"/>
  </w:num>
  <w:num w:numId="14">
    <w:abstractNumId w:val="15"/>
  </w:num>
  <w:num w:numId="15">
    <w:abstractNumId w:val="17"/>
  </w:num>
  <w:num w:numId="16">
    <w:abstractNumId w:val="5"/>
  </w:num>
  <w:num w:numId="17">
    <w:abstractNumId w:val="21"/>
  </w:num>
  <w:num w:numId="18">
    <w:abstractNumId w:val="23"/>
  </w:num>
  <w:num w:numId="19">
    <w:abstractNumId w:val="16"/>
  </w:num>
  <w:num w:numId="20">
    <w:abstractNumId w:val="27"/>
  </w:num>
  <w:num w:numId="21">
    <w:abstractNumId w:val="25"/>
  </w:num>
  <w:num w:numId="22">
    <w:abstractNumId w:val="3"/>
  </w:num>
  <w:num w:numId="23">
    <w:abstractNumId w:val="7"/>
  </w:num>
  <w:num w:numId="24">
    <w:abstractNumId w:val="2"/>
  </w:num>
  <w:num w:numId="25">
    <w:abstractNumId w:val="13"/>
  </w:num>
  <w:num w:numId="26">
    <w:abstractNumId w:val="19"/>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7"/>
    <w:rsid w:val="0000283F"/>
    <w:rsid w:val="0005236B"/>
    <w:rsid w:val="00060CB1"/>
    <w:rsid w:val="000B5968"/>
    <w:rsid w:val="000C2F2B"/>
    <w:rsid w:val="000C5BD4"/>
    <w:rsid w:val="000F7576"/>
    <w:rsid w:val="00196C6F"/>
    <w:rsid w:val="001C5131"/>
    <w:rsid w:val="001D46FB"/>
    <w:rsid w:val="00204C9C"/>
    <w:rsid w:val="00205F38"/>
    <w:rsid w:val="00222A24"/>
    <w:rsid w:val="0027553B"/>
    <w:rsid w:val="002A6783"/>
    <w:rsid w:val="002B2DC1"/>
    <w:rsid w:val="002F3499"/>
    <w:rsid w:val="0032316F"/>
    <w:rsid w:val="00335897"/>
    <w:rsid w:val="00354CDE"/>
    <w:rsid w:val="0035529E"/>
    <w:rsid w:val="00377C2B"/>
    <w:rsid w:val="0039632E"/>
    <w:rsid w:val="003B79E5"/>
    <w:rsid w:val="003D4683"/>
    <w:rsid w:val="003E157A"/>
    <w:rsid w:val="004270BC"/>
    <w:rsid w:val="004628E9"/>
    <w:rsid w:val="004712A4"/>
    <w:rsid w:val="004B101D"/>
    <w:rsid w:val="004B56AD"/>
    <w:rsid w:val="004C5892"/>
    <w:rsid w:val="004F0C1C"/>
    <w:rsid w:val="00513143"/>
    <w:rsid w:val="00517219"/>
    <w:rsid w:val="00535014"/>
    <w:rsid w:val="00597765"/>
    <w:rsid w:val="005A42C1"/>
    <w:rsid w:val="005D2BEF"/>
    <w:rsid w:val="005E4AAD"/>
    <w:rsid w:val="005E61FC"/>
    <w:rsid w:val="00600277"/>
    <w:rsid w:val="00606379"/>
    <w:rsid w:val="006217B9"/>
    <w:rsid w:val="0064649D"/>
    <w:rsid w:val="00675B16"/>
    <w:rsid w:val="00695A4B"/>
    <w:rsid w:val="006D16E5"/>
    <w:rsid w:val="006E096A"/>
    <w:rsid w:val="00774536"/>
    <w:rsid w:val="007D3C23"/>
    <w:rsid w:val="007D5AAA"/>
    <w:rsid w:val="00834377"/>
    <w:rsid w:val="008749DB"/>
    <w:rsid w:val="009009D0"/>
    <w:rsid w:val="00906B23"/>
    <w:rsid w:val="00973541"/>
    <w:rsid w:val="00980951"/>
    <w:rsid w:val="00983C60"/>
    <w:rsid w:val="009B1969"/>
    <w:rsid w:val="00A933DE"/>
    <w:rsid w:val="00A93B20"/>
    <w:rsid w:val="00AB0893"/>
    <w:rsid w:val="00AB1940"/>
    <w:rsid w:val="00AB28EE"/>
    <w:rsid w:val="00B61351"/>
    <w:rsid w:val="00B67AE9"/>
    <w:rsid w:val="00BE48DC"/>
    <w:rsid w:val="00BF189D"/>
    <w:rsid w:val="00C1055B"/>
    <w:rsid w:val="00C11985"/>
    <w:rsid w:val="00C324EE"/>
    <w:rsid w:val="00C74C54"/>
    <w:rsid w:val="00C93ECF"/>
    <w:rsid w:val="00D23827"/>
    <w:rsid w:val="00D60506"/>
    <w:rsid w:val="00D939F7"/>
    <w:rsid w:val="00DA3962"/>
    <w:rsid w:val="00DA3C93"/>
    <w:rsid w:val="00DB6303"/>
    <w:rsid w:val="00DC0DE7"/>
    <w:rsid w:val="00DE4BEA"/>
    <w:rsid w:val="00E815AE"/>
    <w:rsid w:val="00E8626F"/>
    <w:rsid w:val="00F069D6"/>
    <w:rsid w:val="00F304C4"/>
    <w:rsid w:val="00F35C89"/>
    <w:rsid w:val="00F66EAF"/>
    <w:rsid w:val="00F942C5"/>
    <w:rsid w:val="00FF6230"/>
    <w:rsid w:val="3A8CF73B"/>
    <w:rsid w:val="3E24990B"/>
    <w:rsid w:val="46D39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C0144"/>
  <w15:docId w15:val="{B19DD4AB-7D4B-4E07-8D2F-D5586E8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40"/>
    </w:pPr>
  </w:style>
  <w:style w:type="paragraph" w:styleId="TOC2">
    <w:name w:val="toc 2"/>
    <w:basedOn w:val="Normal"/>
    <w:uiPriority w:val="39"/>
    <w:qFormat/>
    <w:pPr>
      <w:spacing w:before="119"/>
      <w:ind w:left="1021" w:hanging="661"/>
    </w:pPr>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860" w:hanging="360"/>
    </w:pPr>
  </w:style>
  <w:style w:type="paragraph" w:customStyle="1" w:styleId="TableParagraph">
    <w:name w:val="Table Paragraph"/>
    <w:basedOn w:val="Normal"/>
    <w:uiPriority w:val="1"/>
    <w:qFormat/>
    <w:pPr>
      <w:ind w:left="107"/>
    </w:pPr>
  </w:style>
  <w:style w:type="paragraph" w:styleId="TOCHeading">
    <w:name w:val="TOC Heading"/>
    <w:basedOn w:val="Heading1"/>
    <w:next w:val="Normal"/>
    <w:uiPriority w:val="39"/>
    <w:unhideWhenUsed/>
    <w:qFormat/>
    <w:rsid w:val="002B2DC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2B2DC1"/>
    <w:rPr>
      <w:color w:val="0000FF" w:themeColor="hyperlink"/>
      <w:u w:val="single"/>
    </w:rPr>
  </w:style>
  <w:style w:type="character" w:styleId="CommentReference">
    <w:name w:val="annotation reference"/>
    <w:basedOn w:val="DefaultParagraphFont"/>
    <w:uiPriority w:val="99"/>
    <w:semiHidden/>
    <w:unhideWhenUsed/>
    <w:rsid w:val="00DA3962"/>
    <w:rPr>
      <w:sz w:val="16"/>
      <w:szCs w:val="16"/>
    </w:rPr>
  </w:style>
  <w:style w:type="paragraph" w:styleId="CommentText">
    <w:name w:val="annotation text"/>
    <w:basedOn w:val="Normal"/>
    <w:link w:val="CommentTextChar"/>
    <w:uiPriority w:val="99"/>
    <w:unhideWhenUsed/>
    <w:rsid w:val="00DA3962"/>
    <w:rPr>
      <w:sz w:val="20"/>
      <w:szCs w:val="20"/>
    </w:rPr>
  </w:style>
  <w:style w:type="character" w:customStyle="1" w:styleId="CommentTextChar">
    <w:name w:val="Comment Text Char"/>
    <w:basedOn w:val="DefaultParagraphFont"/>
    <w:link w:val="CommentText"/>
    <w:uiPriority w:val="99"/>
    <w:rsid w:val="00DA39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962"/>
    <w:rPr>
      <w:b/>
      <w:bCs/>
    </w:rPr>
  </w:style>
  <w:style w:type="character" w:customStyle="1" w:styleId="CommentSubjectChar">
    <w:name w:val="Comment Subject Char"/>
    <w:basedOn w:val="CommentTextChar"/>
    <w:link w:val="CommentSubject"/>
    <w:uiPriority w:val="99"/>
    <w:semiHidden/>
    <w:rsid w:val="00DA3962"/>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D23827"/>
    <w:pPr>
      <w:widowControl/>
      <w:autoSpaceDE/>
      <w:autoSpaceDN/>
      <w:spacing w:after="100" w:line="259" w:lineRule="auto"/>
      <w:ind w:left="440"/>
    </w:pPr>
    <w:rPr>
      <w:rFonts w:asciiTheme="minorHAnsi" w:eastAsiaTheme="minorEastAsia" w:hAnsiTheme="minorHAnsi"/>
    </w:rPr>
  </w:style>
  <w:style w:type="paragraph" w:customStyle="1" w:styleId="Style1">
    <w:name w:val="Style1"/>
    <w:basedOn w:val="Normal"/>
    <w:link w:val="Style1Char"/>
    <w:qFormat/>
    <w:rsid w:val="00980951"/>
    <w:pPr>
      <w:tabs>
        <w:tab w:val="left" w:pos="3279"/>
        <w:tab w:val="left" w:pos="9528"/>
      </w:tabs>
      <w:spacing w:before="90"/>
      <w:ind w:left="111"/>
      <w:jc w:val="both"/>
    </w:pPr>
    <w:rPr>
      <w:color w:val="FFFFFF"/>
      <w:shd w:val="clear" w:color="auto" w:fill="005F6B"/>
    </w:rPr>
  </w:style>
  <w:style w:type="character" w:customStyle="1" w:styleId="Heading1Char">
    <w:name w:val="Heading 1 Char"/>
    <w:basedOn w:val="DefaultParagraphFont"/>
    <w:link w:val="Heading1"/>
    <w:uiPriority w:val="9"/>
    <w:rsid w:val="00980951"/>
    <w:rPr>
      <w:rFonts w:ascii="Times New Roman" w:eastAsia="Times New Roman" w:hAnsi="Times New Roman" w:cs="Times New Roman"/>
      <w:b/>
      <w:bCs/>
      <w:sz w:val="24"/>
      <w:szCs w:val="24"/>
    </w:rPr>
  </w:style>
  <w:style w:type="character" w:customStyle="1" w:styleId="Style1Char">
    <w:name w:val="Style1 Char"/>
    <w:basedOn w:val="Heading1Char"/>
    <w:link w:val="Style1"/>
    <w:rsid w:val="004628E9"/>
    <w:rPr>
      <w:rFonts w:ascii="Times New Roman" w:eastAsia="Times New Roman" w:hAnsi="Times New Roman" w:cs="Times New Roman"/>
      <w:b w:val="0"/>
      <w:bCs w:val="0"/>
      <w:color w:val="FFFFFF"/>
      <w:sz w:val="24"/>
      <w:szCs w:val="24"/>
    </w:rPr>
  </w:style>
  <w:style w:type="paragraph" w:customStyle="1" w:styleId="Style2">
    <w:name w:val="Style2"/>
    <w:basedOn w:val="Normal"/>
    <w:next w:val="Normal"/>
    <w:link w:val="Style2Char"/>
    <w:qFormat/>
    <w:rsid w:val="005D2BEF"/>
    <w:pPr>
      <w:numPr>
        <w:ilvl w:val="1"/>
        <w:numId w:val="7"/>
      </w:numPr>
      <w:tabs>
        <w:tab w:val="left" w:pos="859"/>
        <w:tab w:val="left" w:pos="860"/>
      </w:tabs>
    </w:pPr>
    <w:rPr>
      <w:color w:val="212121"/>
    </w:rPr>
  </w:style>
  <w:style w:type="paragraph" w:customStyle="1" w:styleId="Style3">
    <w:name w:val="Style3"/>
    <w:basedOn w:val="ListParagraph"/>
    <w:link w:val="Style3Char"/>
    <w:qFormat/>
    <w:rsid w:val="005D2BEF"/>
    <w:pPr>
      <w:numPr>
        <w:ilvl w:val="3"/>
        <w:numId w:val="7"/>
      </w:numPr>
      <w:tabs>
        <w:tab w:val="left" w:pos="1363"/>
        <w:tab w:val="left" w:pos="1364"/>
      </w:tabs>
      <w:ind w:right="179"/>
    </w:pPr>
    <w:rPr>
      <w:sz w:val="24"/>
    </w:rPr>
  </w:style>
  <w:style w:type="character" w:customStyle="1" w:styleId="Style2Char">
    <w:name w:val="Style2 Char"/>
    <w:basedOn w:val="Heading1Char"/>
    <w:link w:val="Style2"/>
    <w:rsid w:val="005D2BEF"/>
    <w:rPr>
      <w:rFonts w:ascii="Times New Roman" w:eastAsia="Times New Roman" w:hAnsi="Times New Roman" w:cs="Times New Roman"/>
      <w:b w:val="0"/>
      <w:bCs w:val="0"/>
      <w:color w:val="212121"/>
      <w:sz w:val="24"/>
      <w:szCs w:val="24"/>
    </w:rPr>
  </w:style>
  <w:style w:type="paragraph" w:customStyle="1" w:styleId="Style4">
    <w:name w:val="Style4"/>
    <w:basedOn w:val="ListParagraph"/>
    <w:link w:val="Style4Char"/>
    <w:qFormat/>
    <w:rsid w:val="00606379"/>
    <w:pPr>
      <w:numPr>
        <w:numId w:val="2"/>
      </w:numPr>
      <w:tabs>
        <w:tab w:val="left" w:pos="380"/>
      </w:tabs>
    </w:pPr>
    <w:rPr>
      <w:b/>
      <w:sz w:val="24"/>
    </w:rPr>
  </w:style>
  <w:style w:type="character" w:customStyle="1" w:styleId="ListParagraphChar">
    <w:name w:val="List Paragraph Char"/>
    <w:basedOn w:val="DefaultParagraphFont"/>
    <w:link w:val="ListParagraph"/>
    <w:uiPriority w:val="1"/>
    <w:rsid w:val="005D2BEF"/>
    <w:rPr>
      <w:rFonts w:ascii="Times New Roman" w:eastAsia="Times New Roman" w:hAnsi="Times New Roman" w:cs="Times New Roman"/>
    </w:rPr>
  </w:style>
  <w:style w:type="character" w:customStyle="1" w:styleId="Style3Char">
    <w:name w:val="Style3 Char"/>
    <w:basedOn w:val="ListParagraphChar"/>
    <w:link w:val="Style3"/>
    <w:rsid w:val="005D2BEF"/>
    <w:rPr>
      <w:rFonts w:ascii="Times New Roman" w:eastAsia="Times New Roman" w:hAnsi="Times New Roman" w:cs="Times New Roman"/>
      <w:sz w:val="24"/>
    </w:rPr>
  </w:style>
  <w:style w:type="character" w:customStyle="1" w:styleId="Style4Char">
    <w:name w:val="Style4 Char"/>
    <w:basedOn w:val="ListParagraphChar"/>
    <w:link w:val="Style4"/>
    <w:rsid w:val="00606379"/>
    <w:rPr>
      <w:rFonts w:ascii="Times New Roman" w:eastAsia="Times New Roman" w:hAnsi="Times New Roman" w:cs="Times New Roman"/>
      <w:b/>
      <w:sz w:val="24"/>
    </w:rPr>
  </w:style>
  <w:style w:type="character" w:styleId="UnresolvedMention">
    <w:name w:val="Unresolved Mention"/>
    <w:basedOn w:val="DefaultParagraphFont"/>
    <w:uiPriority w:val="99"/>
    <w:semiHidden/>
    <w:unhideWhenUsed/>
    <w:rsid w:val="003B79E5"/>
    <w:rPr>
      <w:color w:val="605E5C"/>
      <w:shd w:val="clear" w:color="auto" w:fill="E1DFDD"/>
    </w:rPr>
  </w:style>
  <w:style w:type="paragraph" w:styleId="Revision">
    <w:name w:val="Revision"/>
    <w:hidden/>
    <w:uiPriority w:val="99"/>
    <w:semiHidden/>
    <w:rsid w:val="006E096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semiHidden/>
    <w:unhideWhenUsed/>
    <w:rsid w:val="00E815AE"/>
    <w:pPr>
      <w:tabs>
        <w:tab w:val="center" w:pos="4680"/>
        <w:tab w:val="right" w:pos="9360"/>
      </w:tabs>
    </w:pPr>
  </w:style>
  <w:style w:type="character" w:customStyle="1" w:styleId="HeaderChar">
    <w:name w:val="Header Char"/>
    <w:basedOn w:val="DefaultParagraphFont"/>
    <w:link w:val="Header"/>
    <w:uiPriority w:val="99"/>
    <w:semiHidden/>
    <w:rsid w:val="00E815AE"/>
    <w:rPr>
      <w:rFonts w:ascii="Times New Roman" w:eastAsia="Times New Roman" w:hAnsi="Times New Roman" w:cs="Times New Roman"/>
    </w:rPr>
  </w:style>
  <w:style w:type="paragraph" w:styleId="Footer">
    <w:name w:val="footer"/>
    <w:basedOn w:val="Normal"/>
    <w:link w:val="FooterChar"/>
    <w:uiPriority w:val="99"/>
    <w:semiHidden/>
    <w:unhideWhenUsed/>
    <w:rsid w:val="00E815AE"/>
    <w:pPr>
      <w:tabs>
        <w:tab w:val="center" w:pos="4680"/>
        <w:tab w:val="right" w:pos="9360"/>
      </w:tabs>
    </w:pPr>
  </w:style>
  <w:style w:type="character" w:customStyle="1" w:styleId="FooterChar">
    <w:name w:val="Footer Char"/>
    <w:basedOn w:val="DefaultParagraphFont"/>
    <w:link w:val="Footer"/>
    <w:uiPriority w:val="99"/>
    <w:semiHidden/>
    <w:rsid w:val="00E815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quisition.gov/content/52204-26-covered-telecommunications-equipment-or-services-representation" TargetMode="Externa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settings" Target="settings.xml"/><Relationship Id="rId12" Type="http://schemas.openxmlformats.org/officeDocument/2006/relationships/hyperlink" Target="mailto:procurement@internationaldevelopmentgroup.com" TargetMode="External"/><Relationship Id="rId17" Type="http://schemas.openxmlformats.org/officeDocument/2006/relationships/hyperlink" Target="mailto:procurement@internationaldevelopmentgroup.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internationaldevelopmentgroup.com" TargetMode="External"/><Relationship Id="rId20" Type="http://schemas.openxmlformats.org/officeDocument/2006/relationships/hyperlink" Target="https://www.acquisition.gov/content/52204-25-prohibition-contracting-certain-telecommunications-and-video-surveillance-services-or-equi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internationaldevelopmentgroup.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internationaldevelopmentgroup.com." TargetMode="External"/><Relationship Id="rId23"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yperlink" Target="https://www.acquisition.gov/content/52212-3-offeror-representations-and-certifications-commercial-i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cquisition.gov/content/52204-25-prohibition-contracting-certain-telecommunications-and-video-surveillance-services-or-equi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5E1696EFFC3B489E9931C2ABE1A4FE" ma:contentTypeVersion="16" ma:contentTypeDescription="Create a new document." ma:contentTypeScope="" ma:versionID="59d6a784af02ef7be286bb2b22e1e4fa">
  <xsd:schema xmlns:xsd="http://www.w3.org/2001/XMLSchema" xmlns:xs="http://www.w3.org/2001/XMLSchema" xmlns:p="http://schemas.microsoft.com/office/2006/metadata/properties" xmlns:ns2="0012d995-6ebd-4339-a37f-d179ed502b28" xmlns:ns3="1721b011-63fa-4292-a381-fa0f8642aebe" targetNamespace="http://schemas.microsoft.com/office/2006/metadata/properties" ma:root="true" ma:fieldsID="59bb5ae1d16a54f0e7cd6a0152465c96" ns2:_="" ns3:_="">
    <xsd:import namespace="0012d995-6ebd-4339-a37f-d179ed502b28"/>
    <xsd:import namespace="1721b011-63fa-4292-a381-fa0f8642aeb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2d995-6ebd-4339-a37f-d179ed502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0dc793-49ba-40b7-a640-cb4de7c8c7e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1b011-63fa-4292-a381-fa0f8642aeb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a5c7c2e-817f-4d69-9585-f6c0a4e425bf}" ma:internalName="TaxCatchAll" ma:showField="CatchAllData" ma:web="1721b011-63fa-4292-a381-fa0f8642ae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721b011-63fa-4292-a381-fa0f8642aebe" xsi:nil="true"/>
    <lcf76f155ced4ddcb4097134ff3c332f xmlns="0012d995-6ebd-4339-a37f-d179ed502b28">
      <Terms xmlns="http://schemas.microsoft.com/office/infopath/2007/PartnerControls"/>
    </lcf76f155ced4ddcb4097134ff3c332f>
    <_Flow_SignoffStatus xmlns="0012d995-6ebd-4339-a37f-d179ed502b28" xsi:nil="true"/>
  </documentManagement>
</p:properties>
</file>

<file path=customXml/itemProps1.xml><?xml version="1.0" encoding="utf-8"?>
<ds:datastoreItem xmlns:ds="http://schemas.openxmlformats.org/officeDocument/2006/customXml" ds:itemID="{1C145E4F-7D55-4C32-8F6C-1C19F4DCBDF0}">
  <ds:schemaRefs>
    <ds:schemaRef ds:uri="http://schemas.openxmlformats.org/officeDocument/2006/bibliography"/>
  </ds:schemaRefs>
</ds:datastoreItem>
</file>

<file path=customXml/itemProps2.xml><?xml version="1.0" encoding="utf-8"?>
<ds:datastoreItem xmlns:ds="http://schemas.openxmlformats.org/officeDocument/2006/customXml" ds:itemID="{7ABFD6F6-CA0B-4EB8-8458-DEC0A60F1D6C}">
  <ds:schemaRefs>
    <ds:schemaRef ds:uri="http://schemas.microsoft.com/sharepoint/v3/contenttype/forms"/>
  </ds:schemaRefs>
</ds:datastoreItem>
</file>

<file path=customXml/itemProps3.xml><?xml version="1.0" encoding="utf-8"?>
<ds:datastoreItem xmlns:ds="http://schemas.openxmlformats.org/officeDocument/2006/customXml" ds:itemID="{0A8B2F04-DC4A-45E7-B1BF-9AF00195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2d995-6ebd-4339-a37f-d179ed502b28"/>
    <ds:schemaRef ds:uri="1721b011-63fa-4292-a381-fa0f8642a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DAF8D-B734-4232-AED1-F38F3BC639A8}">
  <ds:schemaRefs>
    <ds:schemaRef ds:uri="http://purl.org/dc/elements/1.1/"/>
    <ds:schemaRef ds:uri="http://schemas.microsoft.com/office/2006/metadata/properties"/>
    <ds:schemaRef ds:uri="0012d995-6ebd-4339-a37f-d179ed502b28"/>
    <ds:schemaRef ds:uri="http://www.w3.org/XML/1998/namespace"/>
    <ds:schemaRef ds:uri="http://purl.org/dc/dcmitype/"/>
    <ds:schemaRef ds:uri="http://schemas.microsoft.com/office/2006/documentManagement/types"/>
    <ds:schemaRef ds:uri="1721b011-63fa-4292-a381-fa0f8642aeb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Hyosun Bae</dc:creator>
  <cp:lastModifiedBy>David Morgan</cp:lastModifiedBy>
  <cp:revision>10</cp:revision>
  <dcterms:created xsi:type="dcterms:W3CDTF">2023-11-02T20:09:00Z</dcterms:created>
  <dcterms:modified xsi:type="dcterms:W3CDTF">2023-11-03T21:02:00Z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20 for Word</vt:lpwstr>
  </property>
  <property fmtid="{D5CDD505-2E9C-101B-9397-08002B2CF9AE}" pid="4" name="LastSaved">
    <vt:filetime>2021-01-11T00:00:00Z</vt:filetime>
  </property>
  <property fmtid="{D5CDD505-2E9C-101B-9397-08002B2CF9AE}" pid="5" name="ContentTypeId">
    <vt:lpwstr>0x0101007A5E1696EFFC3B489E9931C2ABE1A4FE</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